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</w:t>
            </w:r>
            <w:r w:rsidR="00D47CB1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………</w:t>
            </w:r>
            <w:r w:rsidR="00D47CB1">
              <w:rPr>
                <w:rFonts w:ascii="Calibri Light" w:hAnsi="Calibri Light"/>
                <w:b/>
                <w:sz w:val="24"/>
                <w:szCs w:val="24"/>
              </w:rPr>
              <w:t>kierunkowy, podstawowy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3" w:type="dxa"/>
            <w:gridSpan w:val="15"/>
          </w:tcPr>
          <w:p w:rsidR="00114160" w:rsidRDefault="00D47CB1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b/>
                <w:bCs/>
              </w:rPr>
              <w:t>Endodoncja przedkliniczna</w:t>
            </w:r>
          </w:p>
          <w:p w:rsidR="00114160" w:rsidRPr="00363F43" w:rsidRDefault="00114160" w:rsidP="00363F43">
            <w:pPr>
              <w:rPr>
                <w:lang w:eastAsia="pl-PL"/>
              </w:rPr>
            </w:pP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47CB1" w:rsidRPr="00B61163" w:rsidRDefault="00D47CB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47CB1" w:rsidRPr="00B61163" w:rsidRDefault="00D47CB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47CB1" w:rsidRPr="00B61163" w:rsidRDefault="00D47CB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3" w:type="dxa"/>
            <w:gridSpan w:val="15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 zachowawcza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47CB1" w:rsidRPr="00B61163" w:rsidRDefault="00D47CB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 xml:space="preserve"> 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6E1C08" w:rsidRPr="00B61163" w:rsidRDefault="00D47CB1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stacjonarne    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47CB1" w:rsidRPr="00B61163" w:rsidRDefault="00D47CB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D47CB1" w:rsidRPr="00B61163" w:rsidRDefault="00D47CB1" w:rsidP="00F16B8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1276" w:type="dxa"/>
            <w:gridSpan w:val="3"/>
          </w:tcPr>
          <w:p w:rsidR="00D47CB1" w:rsidRPr="00B61163" w:rsidRDefault="00D47CB1" w:rsidP="00F16B8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D47CB1" w:rsidRPr="00B61163" w:rsidRDefault="00D47CB1" w:rsidP="00F16B8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D47CB1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D47CB1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6E1C08" w:rsidRPr="00B61163" w:rsidTr="00D47CB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D47CB1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polski  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D47CB1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D47CB1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D47CB1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D47CB1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D47CB1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850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D47CB1" w:rsidRPr="00B61163" w:rsidRDefault="00D47CB1" w:rsidP="00F16B8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D47CB1" w:rsidRPr="00B61163" w:rsidTr="00D47CB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47CB1" w:rsidRPr="00B61163" w:rsidRDefault="00D47CB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D47CB1" w:rsidRDefault="00D47CB1" w:rsidP="00D47CB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C.1 Zapoznanie studentów z wiedzą teoretyczną i praktyczną w zakresie leczenia kanałowego (endodontycznego)zębów na modelu. </w:t>
            </w:r>
          </w:p>
          <w:p w:rsidR="00D47CB1" w:rsidRPr="00B61163" w:rsidRDefault="00D47CB1" w:rsidP="00D47CB1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b/>
                <w:bCs/>
                <w:sz w:val="24"/>
                <w:szCs w:val="24"/>
              </w:rPr>
              <w:t>C.2 Nabycie umiejętności leczenia endodotycznego zębów.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  <w:b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dla modułu/przedmiotu w odniesieniu do metod weryfikacji zamierzonych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oraz formy realizacji zajęć: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276387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276387">
              <w:rPr>
                <w:b/>
                <w:bCs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Definiuje </w:t>
            </w:r>
            <w:r>
              <w:rPr>
                <w:color w:val="000000"/>
                <w:sz w:val="24"/>
                <w:szCs w:val="24"/>
              </w:rPr>
              <w:t xml:space="preserve">endodotium i choroby miazgi </w:t>
            </w:r>
          </w:p>
        </w:tc>
        <w:tc>
          <w:tcPr>
            <w:tcW w:w="1985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SE,CN 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Objaśnia diagnostykę i metody leczenia odwracalnych i nieodwracalnych chorób miazgi</w:t>
            </w:r>
          </w:p>
        </w:tc>
        <w:tc>
          <w:tcPr>
            <w:tcW w:w="1985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</w:t>
            </w:r>
            <w:r>
              <w:rPr>
                <w:color w:val="000000"/>
                <w:sz w:val="24"/>
                <w:szCs w:val="24"/>
              </w:rPr>
              <w:t xml:space="preserve"> dyskusja</w:t>
            </w:r>
            <w:r w:rsidRPr="006B58F7">
              <w:rPr>
                <w:color w:val="000000"/>
                <w:sz w:val="24"/>
                <w:szCs w:val="24"/>
              </w:rPr>
              <w:t xml:space="preserve"> (F), OSCE, test (P)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23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Zna i opisuje instrumentarium stosowane w endodoncji (narzędzia endodontyczne)</w:t>
            </w:r>
          </w:p>
        </w:tc>
        <w:tc>
          <w:tcPr>
            <w:tcW w:w="1985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W04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28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Objaśnia procesy: etapy leczenia endodontycznego, dostęp endodontyczny, długość roboczą, chemomechaniczne opracowanie i obturację kanału korzeniowego</w:t>
            </w:r>
          </w:p>
        </w:tc>
        <w:tc>
          <w:tcPr>
            <w:tcW w:w="1985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25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Opisuje właściwości i kliniczne zastosowanie materiałów  i leków stosowanych do leczenia endodontycznego</w:t>
            </w:r>
          </w:p>
        </w:tc>
        <w:tc>
          <w:tcPr>
            <w:tcW w:w="1985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276387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D47CB1" w:rsidRPr="00161695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Wykonuje dostęp endodontyczny w naturalnych zębach </w:t>
            </w:r>
          </w:p>
        </w:tc>
        <w:tc>
          <w:tcPr>
            <w:tcW w:w="1985" w:type="dxa"/>
            <w:gridSpan w:val="4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276387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D47CB1" w:rsidRPr="00161695" w:rsidRDefault="00D47CB1" w:rsidP="00F16B81">
            <w:pPr>
              <w:spacing w:after="0"/>
              <w:rPr>
                <w:sz w:val="24"/>
                <w:szCs w:val="24"/>
              </w:rPr>
            </w:pPr>
            <w:r w:rsidRPr="00161695">
              <w:rPr>
                <w:sz w:val="24"/>
                <w:szCs w:val="24"/>
              </w:rPr>
              <w:t xml:space="preserve">Wykonuje </w:t>
            </w:r>
            <w:r>
              <w:rPr>
                <w:sz w:val="24"/>
                <w:szCs w:val="24"/>
              </w:rPr>
              <w:t xml:space="preserve">pomiar długości roboczej kanału w zębach </w:t>
            </w:r>
            <w:r>
              <w:rPr>
                <w:sz w:val="24"/>
                <w:szCs w:val="24"/>
              </w:rPr>
              <w:lastRenderedPageBreak/>
              <w:t xml:space="preserve">naturalnych </w:t>
            </w:r>
          </w:p>
        </w:tc>
        <w:tc>
          <w:tcPr>
            <w:tcW w:w="1985" w:type="dxa"/>
            <w:gridSpan w:val="4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Obserwacja, ocena</w:t>
            </w:r>
          </w:p>
        </w:tc>
        <w:tc>
          <w:tcPr>
            <w:tcW w:w="1418" w:type="dxa"/>
            <w:gridSpan w:val="4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U03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D47CB1" w:rsidRPr="00161695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Wykonuje chemomechaniczne opracowanie kanału korzeniowego w zębach naturalnych i modelu (bloczku endodontycznym)</w:t>
            </w:r>
          </w:p>
        </w:tc>
        <w:tc>
          <w:tcPr>
            <w:tcW w:w="1985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U04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Wykonuje obturację kanału korzeniowego w zębach naturalnych i na modelu różnymi metodami</w:t>
            </w:r>
          </w:p>
        </w:tc>
        <w:tc>
          <w:tcPr>
            <w:tcW w:w="1985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U05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prawidłowo posługiwać się narzędziami endodotycznymi i ocenić krytycznie efekty swojej pracy</w:t>
            </w:r>
          </w:p>
        </w:tc>
        <w:tc>
          <w:tcPr>
            <w:tcW w:w="1985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Default="00D47CB1" w:rsidP="00F16B8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U06</w:t>
            </w:r>
          </w:p>
        </w:tc>
        <w:tc>
          <w:tcPr>
            <w:tcW w:w="1276" w:type="dxa"/>
            <w:gridSpan w:val="4"/>
          </w:tcPr>
          <w:p w:rsidR="00D47CB1" w:rsidRPr="00276387" w:rsidRDefault="00D47CB1" w:rsidP="00F16B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C.U9  </w:t>
            </w:r>
          </w:p>
        </w:tc>
        <w:tc>
          <w:tcPr>
            <w:tcW w:w="3260" w:type="dxa"/>
            <w:gridSpan w:val="7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zakładać koferdam i pracować z pacjentem w pozycji leżącej</w:t>
            </w:r>
          </w:p>
        </w:tc>
        <w:tc>
          <w:tcPr>
            <w:tcW w:w="1985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D47CB1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7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1276" w:type="dxa"/>
            <w:gridSpan w:val="4"/>
          </w:tcPr>
          <w:p w:rsidR="00D47CB1" w:rsidRPr="006B58F7" w:rsidRDefault="00D47CB1" w:rsidP="00F16B81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3260" w:type="dxa"/>
            <w:gridSpan w:val="7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Posiada świadomość własnych ograniczeń i potrafi zaplanować aktywność edukacyjną</w:t>
            </w:r>
          </w:p>
        </w:tc>
        <w:tc>
          <w:tcPr>
            <w:tcW w:w="1985" w:type="dxa"/>
            <w:gridSpan w:val="4"/>
          </w:tcPr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47CB1" w:rsidRPr="008869AF" w:rsidRDefault="00D47CB1" w:rsidP="00F16B8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D47CB1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Wiedza:4</w:t>
            </w:r>
          </w:p>
          <w:p w:rsidR="00D47CB1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D47CB1" w:rsidRPr="00B61163" w:rsidRDefault="00D47CB1" w:rsidP="00D47CB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społeczne:4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D47CB1" w:rsidRPr="00B61163" w:rsidRDefault="00D47CB1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3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rFonts w:cs="Times"/>
                <w:b/>
                <w:bCs/>
                <w:sz w:val="24"/>
                <w:szCs w:val="24"/>
              </w:rPr>
              <w:t>Obci</w:t>
            </w:r>
            <w:r w:rsidRPr="00276387">
              <w:rPr>
                <w:rFonts w:eastAsia="TimesNewRoman,Bold" w:cs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ż</w:t>
            </w:r>
            <w:r w:rsidRPr="00276387">
              <w:rPr>
                <w:rFonts w:cs="Times"/>
                <w:b/>
                <w:bCs/>
                <w:sz w:val="24"/>
                <w:szCs w:val="24"/>
              </w:rPr>
              <w:t>enie studenta (h)</w:t>
            </w:r>
          </w:p>
        </w:tc>
        <w:tc>
          <w:tcPr>
            <w:tcW w:w="1418" w:type="dxa"/>
            <w:gridSpan w:val="4"/>
          </w:tcPr>
          <w:p w:rsidR="00D47CB1" w:rsidRPr="00276387" w:rsidRDefault="00D47CB1" w:rsidP="00F16B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</w:tc>
      </w:tr>
      <w:tr w:rsidR="00D47CB1" w:rsidRPr="00B61163" w:rsidTr="00D47CB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47CB1" w:rsidRPr="00B61163" w:rsidTr="00B9096C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1418" w:type="dxa"/>
            <w:gridSpan w:val="3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47CB1" w:rsidRPr="00B61163" w:rsidTr="00830DDC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47CB1" w:rsidRPr="00B61163" w:rsidTr="00B9205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4"/>
          </w:tcPr>
          <w:p w:rsidR="00D47CB1" w:rsidRPr="006B58F7" w:rsidRDefault="00D47CB1" w:rsidP="00F16B8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D47CB1" w:rsidRPr="00B61163" w:rsidTr="0097649C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418" w:type="dxa"/>
            <w:gridSpan w:val="3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D47CB1" w:rsidRPr="00B61163" w:rsidRDefault="00D47CB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D47CB1" w:rsidRDefault="00D47CB1" w:rsidP="00D47CB1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D47CB1" w:rsidRPr="00D07908" w:rsidRDefault="00D47CB1" w:rsidP="00D47CB1">
            <w:pPr>
              <w:spacing w:after="0" w:line="240" w:lineRule="auto"/>
            </w:pPr>
            <w:r w:rsidRPr="00B61163">
              <w:rPr>
                <w:rFonts w:ascii="Calibri Light" w:hAnsi="Calibri Light"/>
              </w:rPr>
              <w:t>1.</w:t>
            </w:r>
            <w:r w:rsidRPr="00D07908">
              <w:t xml:space="preserve"> . Wprowadzenie do endodoncji: endodontium – kompleks miazgowo-zębinowy, morfologia jam zębowych. Etiologia i klasyfikacja chorób miazgi</w:t>
            </w:r>
          </w:p>
          <w:p w:rsidR="00D47CB1" w:rsidRPr="00D07908" w:rsidRDefault="00D47CB1" w:rsidP="00D47CB1">
            <w:pPr>
              <w:pStyle w:val="Akapitzlist"/>
              <w:autoSpaceDE/>
              <w:autoSpaceDN/>
              <w:ind w:left="0"/>
              <w:rPr>
                <w:rFonts w:ascii="Calibri" w:hAnsi="Calibri"/>
                <w:sz w:val="22"/>
                <w:szCs w:val="22"/>
              </w:rPr>
            </w:pPr>
            <w:r w:rsidRPr="00D07908">
              <w:rPr>
                <w:rFonts w:ascii="Calibri" w:hAnsi="Calibri"/>
                <w:sz w:val="22"/>
                <w:szCs w:val="22"/>
              </w:rPr>
              <w:t>2. Metody  leczenia chorób miazgi : leczenie biologiczne- rodzaje-przykrycie pośrednie, - przykrycie bezpośrednie ; metody przyżyciowe leczenia endodontycznego: amputacja i ekstyrpacja; narzędzia endodontyczne i ich kliniczne zastosowanie; ,materiały stosowane  w endodoncji: płukanie kanału, wypełnianie kanału , leki stosowane między wizytami, sposób aplikacji i wskazania znieczulenie w endodoncji- rodzaje ; aseptyczne</w:t>
            </w:r>
            <w:r>
              <w:rPr>
                <w:rFonts w:ascii="Calibri" w:hAnsi="Calibri"/>
                <w:sz w:val="22"/>
                <w:szCs w:val="22"/>
              </w:rPr>
              <w:t xml:space="preserve"> i antyseptyczne leczenie, zakaż</w:t>
            </w:r>
            <w:r w:rsidRPr="00D07908">
              <w:rPr>
                <w:rFonts w:ascii="Calibri" w:hAnsi="Calibri"/>
                <w:sz w:val="22"/>
                <w:szCs w:val="22"/>
              </w:rPr>
              <w:t>enia krzyżowe, zagrożenia dla lekarza i pacjenta.</w:t>
            </w:r>
          </w:p>
          <w:p w:rsidR="00D47CB1" w:rsidRPr="00D07908" w:rsidRDefault="00D47CB1" w:rsidP="00D47CB1">
            <w:pPr>
              <w:spacing w:after="0" w:line="240" w:lineRule="auto"/>
            </w:pPr>
            <w:r w:rsidRPr="00D07908">
              <w:t>3.Etapy leczenia endodontycznego:  dostęp endodontyczny, pomiar długości kanału</w:t>
            </w:r>
          </w:p>
          <w:p w:rsidR="00D47CB1" w:rsidRPr="00D07908" w:rsidRDefault="00D47CB1" w:rsidP="00D47CB1">
            <w:pPr>
              <w:spacing w:after="0" w:line="240" w:lineRule="auto"/>
            </w:pPr>
            <w:r w:rsidRPr="00D07908">
              <w:t>4. Etapy leczenia endodontycznego: opracowanie chemo-mechaniczne kanału i techniki opracowania – konwencjonalna, step-back, step(crown)-down), opracowanie kanałów narzędziami rotacyjnymi NiTi (step down)</w:t>
            </w:r>
          </w:p>
          <w:p w:rsidR="00D47CB1" w:rsidRPr="00D47CB1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D07908">
              <w:t>5. Etapy leczenia kanałowego -  płukanie i osuszanie kanału ; wypełnienie kanału (techniki – konwencjonalna, z pojedynczym ćwiekiem, kondensacji bocznej, kondensacji apikalnej). Systemy stosowane do szczelnego wypełniania kanałów korzeniowych.</w:t>
            </w:r>
            <w:r>
              <w:t xml:space="preserve"> </w:t>
            </w:r>
            <w:r w:rsidRPr="00D07908">
              <w:t>Powikłania związane z leczeniem endodontycznym. Strategie w leczeniu endodotycznym -leczenie na 1 wizycie- jednoetapowe, leczenie wieloetapow</w:t>
            </w:r>
            <w:r>
              <w:t>e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D47CB1" w:rsidRPr="00B61163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460" w:type="dxa"/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3543"/>
              <w:gridCol w:w="6390"/>
            </w:tblGrid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Nr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Demonstracja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Praktycznie</w:t>
                  </w:r>
                </w:p>
              </w:tc>
            </w:tr>
            <w:tr w:rsidR="00D47CB1" w:rsidRPr="00800380" w:rsidTr="00F16B81">
              <w:trPr>
                <w:trHeight w:val="2140"/>
              </w:trPr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 1. Dostęp endodontyczny, opracowanie komory i ujść kanałów w usuniętym zębie siecznym, przedtrzonowym i trzonowym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Etapy leczenia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metoda formokrezolowa – prezentacja zabiegu na zębie usuniętym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Sekwencyjność wykonywania zabiegu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Leczenie zęba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leczenie zęba metodą formokrezolowa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(2)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Dostęp endodontyczny, opracowanie komory i ujść kanałów w usuniętym zębie siecznym, przedtrzonowym i trzonowym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Sekwencyjność wykonywania zabiegu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1..Preparacja dostępu endodontycznego, opracowanie komory i ujść kanałów w 5 zębach naturalnych (dwóch jednokorzeniowych i dwóch wielokorzeniowych szczęki i żuchwy  oraz jednego dwukorzeniowego)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Opracowanie 2 kanałów  w zębie naturalnym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Określanie roboczej długości korzenia  endometrem (na fantomie) i radiologicznie (RVG)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Chemomechaniczne opracowanie kanału metodą Step-Back – bloczek endodontyczny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nieprawidłowej pracy narzędziami (tworzenie stopnia, złamanie narzędzia)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Wypełnienie między wizytami-wprowadzenie leków do kanału oraz zamknięcie szczelne ubytku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1.  Opracowanie kanałów w 5 </w:t>
                  </w:r>
                  <w:r w:rsidRPr="00800380">
                    <w:rPr>
                      <w:sz w:val="18"/>
                      <w:szCs w:val="18"/>
                    </w:rPr>
                    <w:t>zębach naturalnych  techniką konwencjonalną, step-back, i w 2 bloczku endodontycznym techniką step-back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(2.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D47CB1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Każdy ząb należy wypełnić tymczasowo i zamknąć szczelnie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(4)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Chemo-mechaniczne opracowanie kanału metodą step down – bloczek endodontyczny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Określanie roboczej długości korzenia  endometrem (na fantomie) i radiologicznie (RVG)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niewłaściwej pracy narzędziami i jej konsekwencje- stopień, złamane narzędzie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Opracowanie kanałów w </w:t>
                  </w:r>
                  <w:r>
                    <w:rPr>
                      <w:sz w:val="18"/>
                      <w:szCs w:val="18"/>
                    </w:rPr>
                    <w:t xml:space="preserve">5 </w:t>
                  </w:r>
                  <w:r w:rsidRPr="00800380">
                    <w:rPr>
                      <w:sz w:val="18"/>
                      <w:szCs w:val="18"/>
                    </w:rPr>
                    <w:t xml:space="preserve"> zębach naturalnych  techniką 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konwencjonalną, step-back,</w:t>
                  </w:r>
                  <w:r>
                    <w:rPr>
                      <w:sz w:val="18"/>
                      <w:szCs w:val="18"/>
                    </w:rPr>
                    <w:t xml:space="preserve"> crown down</w:t>
                  </w:r>
                  <w:r w:rsidRPr="00800380">
                    <w:rPr>
                      <w:sz w:val="18"/>
                      <w:szCs w:val="18"/>
                    </w:rPr>
                    <w:t xml:space="preserve"> i w 2 bloczku endodontycznym techniką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step-back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Każdy ząb należy wypełnić tymczasowo i zamknąć szczelnie 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5.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zaleceń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Kontrola RVG 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(5)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1.Opatrunek tymczasowy w zębie leczonym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kanałowo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2.Opracowanie kanału w zębie naturalnym narzędziami NiTi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>. Chemo-mechaniczne opracowanie kanału metodą step down – bloczek endodontyczny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2.Kontynuacja opracowanie chemomechanicznego 3 lub 4 zębów naturalnych ( według wskazań asystenta)oraz 1 bloczków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. Opracowanie chemomechaniczne 1</w:t>
                  </w:r>
                  <w:r w:rsidRPr="00800380">
                    <w:rPr>
                      <w:sz w:val="18"/>
                      <w:szCs w:val="18"/>
                    </w:rPr>
                    <w:t xml:space="preserve"> zęba  lub 2 naturalnego metodą crown down (według wskazań asystenta)- wskazane trzonowce) oraz 1 bloczku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(6)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>1. Chemo-mechaniczne opracowanie kanału metodą step back – bloczek endodontyczny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2. Nieprawidlowa praca narzędziami ( stopień, złamanie narzędzia)</w:t>
                  </w:r>
                </w:p>
                <w:p w:rsidR="00D47CB1" w:rsidRPr="00CC6589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CC6589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2.Kontynuacja opracowanie chemomechanicznego 3 lub 4 zębów naturalnych ( według wskazań asystenta)oraz 2 bloczków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Opracowanie chemomechaniczne 1 zęba  lub 2 naturalnego metodą crown down (według wskazań asystenta) oraz 1 bloczku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 Kontrola RVG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(7)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1., Wypełnienie  tymczasowe kanałów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uszczelniaczem, uszczelniaczem z pojedynczym ćwiekiem, kondensacją boczną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Narzędzia stosowane do wypełnień kanałów korzeniowych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Płukanie kanałów korzeniowych, osuszanie kanałow korzeniowych za pomocą ćwieków papierowych. MAF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2.Kontynuacja opracowanie chemomechanicznego 3 lub 4 zębów naturalnych ( według wskazań asystenta)oraz 2 bloczków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 xml:space="preserve">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(8)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uszczelniaczem, uszczelniaczem z pojedynczym ćwiekiem, </w:t>
                  </w:r>
                  <w:r w:rsidRPr="00800380">
                    <w:rPr>
                      <w:sz w:val="18"/>
                      <w:szCs w:val="18"/>
                    </w:rPr>
                    <w:lastRenderedPageBreak/>
                    <w:t xml:space="preserve">kondensacją boczną,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metodą kondensacji wierzchołkowej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>1. Usunięcie materiału tymczasowego z kanału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Wypełnienie kanałów korzeniowych zębów naturalnych uszczelniaczem z </w:t>
                  </w:r>
                  <w:r w:rsidRPr="00800380">
                    <w:rPr>
                      <w:sz w:val="18"/>
                      <w:szCs w:val="18"/>
                    </w:rPr>
                    <w:lastRenderedPageBreak/>
                    <w:t>pojedynczym ćwiekiem , kondensacją boczną oraz 2 bloczk</w:t>
                  </w:r>
                  <w:r>
                    <w:rPr>
                      <w:sz w:val="18"/>
                      <w:szCs w:val="18"/>
                    </w:rPr>
                    <w:t>ów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i endodontyczne opracowane na poprzednich ćwiczeniach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4, dobór ćwieków głównych</w:t>
                  </w:r>
                </w:p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5. Wypełnienie 1 kanału zęba naturalnego metodą pojedynczego ćwieka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 Kontrola RVG po wypełnieniu kanałów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(9)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>1. Opracowanie kanału korzeniowego przy użyciu mikroskopu. Wypełnienie kanału korzeniowego kondensają boczną gutaperki.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bloczki endodontyczne opracowane na poprzednich ćwiczeniach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bocznej.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225384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Opracowanie kanał</w:t>
                  </w:r>
                  <w:r w:rsidRPr="00800380">
                    <w:rPr>
                      <w:sz w:val="18"/>
                      <w:szCs w:val="18"/>
                    </w:rPr>
                    <w:t>u korzeniowego w naturalnym  zębie przy zastosowan</w:t>
                  </w:r>
                  <w:r>
                    <w:rPr>
                      <w:sz w:val="18"/>
                      <w:szCs w:val="18"/>
                    </w:rPr>
                    <w:t>iu mikroskopu. Wypełnienie kanał</w:t>
                  </w:r>
                  <w:r w:rsidRPr="00800380">
                    <w:rPr>
                      <w:sz w:val="18"/>
                      <w:szCs w:val="18"/>
                    </w:rPr>
                    <w:t>u korzeniowego metodą kondensacji gutaperki na ciepło</w:t>
                  </w:r>
                  <w:r w:rsidRPr="00225384">
                    <w:rPr>
                      <w:sz w:val="18"/>
                      <w:szCs w:val="18"/>
                    </w:rPr>
                    <w:t>.</w:t>
                  </w:r>
                </w:p>
                <w:p w:rsidR="00D47CB1" w:rsidRPr="00225384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bloczki endodontyczne opracowane na poprzednich ćwiczeniach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korzeniowych metodą kondensacji wierzchołkowej.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Opracowanie kanału przy zastosowaniu mikroskopu.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(12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Powtórne leczenie endodontyczne- usunięcie poprzedniego wypełnienia I ponowne opracowanie</w:t>
                  </w:r>
                  <w:r>
                    <w:rPr>
                      <w:sz w:val="18"/>
                      <w:szCs w:val="18"/>
                    </w:rPr>
                    <w:t>- RVG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Leczenie jednoetapowe- opracowanie 1 bloczku endodntycznego metodą step back i wypełnienie metodą kondensacji bocznej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(13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 Prezentacja rtg z prawidłowym I nieprawidłowym wypełnieniem kanałów.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1.Kontrola  </w:t>
                  </w:r>
                  <w:r>
                    <w:rPr>
                      <w:sz w:val="18"/>
                      <w:szCs w:val="18"/>
                    </w:rPr>
                    <w:t>radiologiczna wypełnienia kanałó</w:t>
                  </w:r>
                  <w:r w:rsidRPr="00800380">
                    <w:rPr>
                      <w:sz w:val="18"/>
                      <w:szCs w:val="18"/>
                    </w:rPr>
                    <w:t>w korzeniowych dostępnymi metodami.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Powtórne leczenie endodontyczne- usunięcie poprzedniego wypełnienia I ponowne opracowanie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Leczenie jednoetapowe- opracowanie 1 bloczku endodntycznego metodą step back i wypełnienie metodą kondensacji bocznej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(14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1Kontrola  jakości wypełnienia kanałów korzeniowych – rokowanie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2.Leczenie jednoetapowe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Odbudowa korony zęba po leczeniu endodontycznym</w:t>
                  </w:r>
                  <w:r>
                    <w:rPr>
                      <w:sz w:val="18"/>
                      <w:szCs w:val="18"/>
                    </w:rPr>
                    <w:t>- Odbudowa Cad-Cam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1.Kontrola  radiologiczna wypełnienia kanałów korzeniowych dostępnymi metodami.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.2.  Powtórne leczenie endodontyczne- usunięcie poprzedniego wypełnienia I ponowne opracowanie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Leczenie jednoetapowe- opracowanie 1 bloczku endodntycznego metodą step back i wypełnienie metodą kondensacji bocznej</w:t>
                  </w:r>
                </w:p>
              </w:tc>
            </w:tr>
            <w:tr w:rsidR="00D47CB1" w:rsidRPr="00800380" w:rsidTr="00F16B81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(15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CB1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Zaliczenie  wszystkich wykonanych zabiegów</w:t>
                  </w:r>
                  <w:r>
                    <w:rPr>
                      <w:sz w:val="18"/>
                      <w:szCs w:val="18"/>
                    </w:rPr>
                    <w:t xml:space="preserve">:- 5 zębów naturalnych ,  </w:t>
                  </w:r>
                </w:p>
                <w:p w:rsidR="00D47CB1" w:rsidRPr="00800380" w:rsidRDefault="00D47CB1" w:rsidP="00F16B8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 bloczki oraz 1 ząb leczony jednoetapowo</w:t>
                  </w:r>
                </w:p>
                <w:p w:rsidR="00D47CB1" w:rsidRPr="00800380" w:rsidRDefault="00D47CB1" w:rsidP="00F16B81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Samoocena efektów praktycznych i teoretycznych</w:t>
                  </w:r>
                </w:p>
              </w:tc>
            </w:tr>
          </w:tbl>
          <w:p w:rsidR="00D47CB1" w:rsidRPr="00B61163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p w:rsidR="00D47CB1" w:rsidRPr="00B61163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2.</w:t>
            </w:r>
          </w:p>
          <w:p w:rsidR="00D47CB1" w:rsidRPr="00B61163" w:rsidRDefault="00D47CB1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3.</w:t>
            </w:r>
          </w:p>
          <w:p w:rsidR="00D47CB1" w:rsidRPr="00B61163" w:rsidRDefault="00D47CB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D47CB1" w:rsidRDefault="00D47CB1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Inne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D47CB1" w:rsidRDefault="00D47CB1" w:rsidP="00F16B81">
            <w:pPr>
              <w:spacing w:after="0" w:line="240" w:lineRule="auto"/>
              <w:rPr>
                <w:color w:val="00000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916482">
              <w:rPr>
                <w:sz w:val="24"/>
                <w:szCs w:val="24"/>
              </w:rPr>
              <w:t xml:space="preserve"> .</w:t>
            </w:r>
            <w:r w:rsidRPr="004A073F">
              <w:rPr>
                <w:color w:val="000000"/>
                <w:sz w:val="24"/>
                <w:szCs w:val="24"/>
              </w:rPr>
              <w:t>Jańczuk Z. , Kaczmarek U., Lipski M.:Stomatologia zachowawcza. PZWL. Warszawa 2014</w:t>
            </w:r>
          </w:p>
          <w:p w:rsidR="00D47CB1" w:rsidRPr="004A073F" w:rsidRDefault="00D47CB1" w:rsidP="00F16B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916482">
              <w:rPr>
                <w:sz w:val="24"/>
                <w:szCs w:val="24"/>
              </w:rPr>
              <w:t>Arabska – Przedpełska B, Pawlicka H: Współczesna endodoncja w praktyce, Wyd. Bestom, Łódź 2011</w:t>
            </w:r>
          </w:p>
          <w:p w:rsidR="00D47CB1" w:rsidRPr="00B26BF1" w:rsidRDefault="00D47CB1" w:rsidP="00F16B8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>3.Postek –Stefańska L. : Endodoncja wieku rozwojowego i dojrzałego  autorstwa Barańskiej-Gachowskiej, wyd. Czelej Lublin  2011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D47CB1" w:rsidRPr="00916482" w:rsidRDefault="00D47CB1" w:rsidP="00F16B81">
            <w:pPr>
              <w:spacing w:after="0" w:line="240" w:lineRule="auto"/>
              <w:rPr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916482">
              <w:rPr>
                <w:sz w:val="24"/>
                <w:szCs w:val="24"/>
              </w:rPr>
              <w:t xml:space="preserve"> .Tronstedt: Endodoncja kliniczna. Wyd. polskie pod red. Z. Jańczuka, wyd. Lek. PZWL, Warszawa 2004</w:t>
            </w:r>
          </w:p>
          <w:p w:rsidR="00D47CB1" w:rsidRDefault="00D47CB1" w:rsidP="00F16B8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>2.Torabinejad M., Walton R.E.: Endodoncja. Wyd. polskie pod red. R. Borczyk. Elsevier Urban&amp;Partner 2010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Cs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Szczegółowy wykaz literatury student otrzymuje na zajęciach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6B58F7">
              <w:rPr>
                <w:color w:val="000000"/>
                <w:sz w:val="24"/>
                <w:szCs w:val="24"/>
              </w:rPr>
              <w:t>Rzutnik multimedialny, sala fantomowa, modele fantomowe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B61163" w:rsidRDefault="00D47CB1" w:rsidP="00F16B81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D47CB1" w:rsidRPr="00B61163" w:rsidRDefault="00D47CB1" w:rsidP="00F16B8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Student powinien znać anatomię </w:t>
            </w:r>
            <w:r>
              <w:rPr>
                <w:color w:val="000000"/>
                <w:sz w:val="24"/>
                <w:szCs w:val="24"/>
              </w:rPr>
              <w:t xml:space="preserve">, morfologię </w:t>
            </w:r>
            <w:r w:rsidRPr="006B58F7">
              <w:rPr>
                <w:color w:val="000000"/>
                <w:sz w:val="24"/>
                <w:szCs w:val="24"/>
              </w:rPr>
              <w:t xml:space="preserve">i budowę histologiczną </w:t>
            </w:r>
            <w:r>
              <w:rPr>
                <w:color w:val="000000"/>
                <w:sz w:val="24"/>
                <w:szCs w:val="24"/>
              </w:rPr>
              <w:t xml:space="preserve"> poszczególnych </w:t>
            </w:r>
            <w:r w:rsidRPr="006B58F7">
              <w:rPr>
                <w:color w:val="000000"/>
                <w:sz w:val="24"/>
                <w:szCs w:val="24"/>
              </w:rPr>
              <w:t>zębów na</w:t>
            </w:r>
            <w:r>
              <w:rPr>
                <w:color w:val="000000"/>
                <w:sz w:val="24"/>
                <w:szCs w:val="24"/>
              </w:rPr>
              <w:t xml:space="preserve"> podstawie przedmiotów z roku I i II.</w:t>
            </w:r>
          </w:p>
        </w:tc>
      </w:tr>
      <w:tr w:rsidR="00D47CB1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D47CB1" w:rsidRPr="008859E2" w:rsidRDefault="00D47CB1" w:rsidP="00F16B81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D47CB1" w:rsidRPr="006B58F7" w:rsidRDefault="00D47CB1" w:rsidP="00F16B8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Obecność na seminariach i ćwiczeniach zgodna z regulaminem studiów i regulaminem wewnętrznym Katedry i Zakładu Stomatologii Zachowawczej i Dziecięcej.</w:t>
            </w:r>
          </w:p>
          <w:p w:rsidR="00D47CB1" w:rsidRPr="006B58F7" w:rsidRDefault="00D47CB1" w:rsidP="00F16B8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Dopuszczenie do zaliczenia odbywa się na podstawie wykonania określonych procedur (to jest </w:t>
            </w:r>
            <w:r>
              <w:rPr>
                <w:color w:val="000000"/>
                <w:sz w:val="24"/>
                <w:szCs w:val="24"/>
              </w:rPr>
              <w:t>opracowania  i wypełnienia kanałów 6 zębów oraz 3 bloczków</w:t>
            </w:r>
            <w:r w:rsidRPr="006B58F7">
              <w:rPr>
                <w:color w:val="000000"/>
                <w:sz w:val="24"/>
                <w:szCs w:val="24"/>
              </w:rPr>
              <w:t>) oraz ustnego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B58F7">
              <w:rPr>
                <w:color w:val="000000"/>
                <w:sz w:val="24"/>
                <w:szCs w:val="24"/>
              </w:rPr>
              <w:t xml:space="preserve">sprawdziany, dyskusja, prezentacja) i testowego sprawdzania wiedzy. </w:t>
            </w:r>
          </w:p>
          <w:p w:rsidR="00D47CB1" w:rsidRPr="00B26BF1" w:rsidRDefault="00D47CB1" w:rsidP="00F16B81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6B58F7">
              <w:rPr>
                <w:color w:val="000000"/>
                <w:sz w:val="24"/>
                <w:szCs w:val="24"/>
              </w:rPr>
              <w:t>Przedmiot stomatologia zachowawcza przedkliniczna wchodzi w skład egzaminu dopuszczającego do ćwiczeń klinicznych OSCE.</w:t>
            </w:r>
          </w:p>
        </w:tc>
      </w:tr>
      <w:tr w:rsidR="00D47CB1" w:rsidRPr="00276387" w:rsidTr="00ED0A01">
        <w:trPr>
          <w:trHeight w:val="708"/>
        </w:trPr>
        <w:tc>
          <w:tcPr>
            <w:tcW w:w="9640" w:type="dxa"/>
            <w:gridSpan w:val="22"/>
          </w:tcPr>
          <w:p w:rsidR="00D47CB1" w:rsidRPr="00276387" w:rsidRDefault="00D47CB1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47CB1" w:rsidRPr="00276387" w:rsidTr="00D47CB1"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D47CB1" w:rsidRPr="00276387" w:rsidRDefault="00D47CB1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D47CB1" w:rsidRPr="00276387" w:rsidTr="00D47CB1"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D47CB1" w:rsidRPr="00BD0E50" w:rsidRDefault="00D47CB1" w:rsidP="00F16B81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D47CB1" w:rsidRPr="00276387" w:rsidTr="00D47CB1"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D47CB1" w:rsidRPr="00BD0E50" w:rsidRDefault="00D47CB1" w:rsidP="00F16B81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D47CB1" w:rsidRPr="00276387" w:rsidTr="00D47CB1"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D47CB1" w:rsidRPr="00BD0E50" w:rsidRDefault="00D47CB1" w:rsidP="00F16B81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D47CB1" w:rsidRPr="00276387" w:rsidTr="00D47CB1"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D47CB1" w:rsidRPr="00BD0E50" w:rsidRDefault="00D47CB1" w:rsidP="00F16B81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D47CB1" w:rsidRPr="00276387" w:rsidTr="00D47CB1">
        <w:trPr>
          <w:trHeight w:val="309"/>
        </w:trPr>
        <w:tc>
          <w:tcPr>
            <w:tcW w:w="1814" w:type="dxa"/>
            <w:gridSpan w:val="3"/>
          </w:tcPr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D47CB1" w:rsidRPr="00276387" w:rsidRDefault="00D47CB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D47CB1" w:rsidRPr="00BD0E50" w:rsidRDefault="00D47CB1" w:rsidP="00F16B81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D47CB1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D47CB1" w:rsidRDefault="00D47CB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D47CB1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D47CB1" w:rsidRPr="008859E2" w:rsidRDefault="00D47CB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47CB1" w:rsidRDefault="00D47CB1" w:rsidP="00D47C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Pr="00DD5E9A">
              <w:rPr>
                <w:bCs/>
                <w:sz w:val="24"/>
                <w:szCs w:val="24"/>
              </w:rPr>
              <w:t xml:space="preserve">Katedra </w:t>
            </w:r>
            <w:r>
              <w:rPr>
                <w:bCs/>
                <w:sz w:val="24"/>
                <w:szCs w:val="24"/>
              </w:rPr>
              <w:t>i Zakład Stomatologii Zachowawczej i Dziecięcej U. Med. Tel. (71) 7840362</w:t>
            </w:r>
          </w:p>
          <w:p w:rsidR="00D47CB1" w:rsidRDefault="00D47CB1" w:rsidP="00D47CB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stomzach@umed.wroc.pl</w:t>
            </w:r>
          </w:p>
          <w:p w:rsidR="00D47CB1" w:rsidRPr="008859E2" w:rsidRDefault="00D47CB1" w:rsidP="00D47CB1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D47CB1" w:rsidRPr="008859E2" w:rsidRDefault="00D47CB1" w:rsidP="00D47CB1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D47CB1" w:rsidRPr="008859E2" w:rsidRDefault="00D47CB1" w:rsidP="00D47CB1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Prof. dr hab. Urszula Kaczmarek tel. (71) 7840362, </w:t>
            </w:r>
            <w:hyperlink r:id="rId6" w:history="1">
              <w:r w:rsidRPr="00533D4F">
                <w:rPr>
                  <w:rStyle w:val="Hipercze"/>
                  <w:rFonts w:ascii="Calibri Light" w:hAnsi="Calibri Light"/>
                  <w:sz w:val="24"/>
                  <w:szCs w:val="24"/>
                </w:rPr>
                <w:t>urszula.kaczmarek@umed.wroc.pl</w:t>
              </w:r>
            </w:hyperlink>
          </w:p>
          <w:p w:rsidR="00D47CB1" w:rsidRDefault="00D47CB1" w:rsidP="00D47CB1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D47CB1" w:rsidRDefault="00D47CB1" w:rsidP="00D47C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D47CB1" w:rsidRPr="00FB5C2A" w:rsidRDefault="00D47CB1" w:rsidP="00D47CB1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Opiekun wewnętrzny przedmiotu- dr n. med. Katarzyna Jankowska</w:t>
            </w:r>
          </w:p>
          <w:p w:rsidR="00D47CB1" w:rsidRDefault="00925AA4" w:rsidP="00D47CB1">
            <w:pPr>
              <w:autoSpaceDE w:val="0"/>
              <w:autoSpaceDN w:val="0"/>
              <w:adjustRightInd w:val="0"/>
              <w:spacing w:line="240" w:lineRule="auto"/>
            </w:pPr>
            <w:r>
              <w:t>Dr hab. n. med. Maciej Dobrzyński- stomatologia,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  <w:r>
              <w:t xml:space="preserve">, lekarz dentysta -ćwiczenia,  </w:t>
            </w:r>
            <w:r w:rsidR="00D47CB1">
              <w:t>Katarzyna Jankowska dr n. med.- stomatologia</w:t>
            </w:r>
            <w:r w:rsidR="00D47CB1" w:rsidRPr="008869AF">
              <w:rPr>
                <w:sz w:val="18"/>
                <w:szCs w:val="18"/>
              </w:rPr>
              <w:t xml:space="preserve"> stomatologia zachowawcza z endodoncją</w:t>
            </w:r>
            <w:r w:rsidR="00D47CB1">
              <w:t xml:space="preserve">, lekarz dentysta -ćwiczenia, Małgorzata Rostańska-Skorupa- lekarz stomatolog-seminaria, </w:t>
            </w:r>
            <w:r>
              <w:t>ćwiczenia</w:t>
            </w:r>
            <w:r w:rsidR="00D47CB1">
              <w:t xml:space="preserve">, Magdalena Wirzman –lek.dent.- ćwiczenia </w:t>
            </w:r>
            <w:r>
              <w:t>,seminaria</w:t>
            </w:r>
          </w:p>
          <w:p w:rsidR="00D47CB1" w:rsidRPr="008859E2" w:rsidRDefault="00D47CB1" w:rsidP="00D47CB1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D47CB1" w:rsidRDefault="00D47CB1" w:rsidP="00D47CB1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47CB1" w:rsidRDefault="00D47CB1" w:rsidP="00D47CB1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47CB1" w:rsidRDefault="00D47CB1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925AA4" w:rsidRPr="008859E2" w:rsidRDefault="00925AA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D47CB1" w:rsidRPr="008859E2" w:rsidRDefault="00D47CB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9072" w:type="dxa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925AA4" w:rsidRPr="008859E2" w:rsidTr="00925AA4">
              <w:tc>
                <w:tcPr>
                  <w:tcW w:w="4705" w:type="dxa"/>
                  <w:vAlign w:val="center"/>
                </w:tcPr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4"/>
                      <w:szCs w:val="24"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>Nazwa i adres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</w:rPr>
                    <w:t xml:space="preserve">cej moduł/przedmiot, kontakt: tel. i adres email </w:t>
                  </w:r>
                  <w:r w:rsidRPr="00DD5E9A">
                    <w:rPr>
                      <w:bCs/>
                      <w:sz w:val="24"/>
                      <w:szCs w:val="24"/>
                    </w:rPr>
                    <w:t xml:space="preserve">Katedra </w:t>
                  </w:r>
                  <w:r>
                    <w:rPr>
                      <w:bCs/>
                      <w:sz w:val="24"/>
                      <w:szCs w:val="24"/>
                    </w:rPr>
                    <w:t>i Zakład Stomatologii Zachowawczej i Dziecięcej U. Med. Tel. (71) 7840362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stomzach@umed.wroc.pl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Times"/>
                      <w:b/>
                    </w:rPr>
                  </w:pPr>
                  <w:r w:rsidRPr="008859E2">
                    <w:rPr>
                      <w:rFonts w:cs="Times"/>
                      <w:b/>
                    </w:rPr>
                    <w:t xml:space="preserve">Koordynator / Osoba odpowiedzialna za moduł/przedmiot, </w:t>
                  </w:r>
                  <w:r w:rsidRPr="008859E2">
                    <w:rPr>
                      <w:rFonts w:cs="Times"/>
                      <w:b/>
                      <w:bCs/>
                    </w:rPr>
                    <w:t>kontakt: tel. i adres email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  <w:r>
                    <w:rPr>
                      <w:rFonts w:cs="Times"/>
                    </w:rPr>
                    <w:t xml:space="preserve">Prof. dr hab. Urszula Kaczmarek tel. (71) 7840362, </w:t>
                  </w:r>
                  <w:hyperlink r:id="rId7" w:history="1">
                    <w:r w:rsidRPr="00533D4F">
                      <w:rPr>
                        <w:rStyle w:val="Hipercze"/>
                        <w:rFonts w:ascii="Calibri Light" w:hAnsi="Calibri Light"/>
                        <w:sz w:val="24"/>
                        <w:szCs w:val="24"/>
                      </w:rPr>
                      <w:t>urszula.kaczmarek@umed.wroc.pl</w:t>
                    </w:r>
                  </w:hyperlink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 xml:space="preserve">Wykaz osób prowadzących poszczególne zajęcia: Imię i Nazwisko, stopień/tytuł naukowy lub zawodowy, dziedzina naukowa, wykonywany zawód, forma prowadzenia zajęć </w:t>
                  </w:r>
                  <w:r w:rsidRPr="008859E2">
                    <w:rPr>
                      <w:rFonts w:cs="Times"/>
                      <w:bCs/>
                    </w:rPr>
                    <w:t>.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869AF">
                    <w:rPr>
                      <w:rFonts w:cs="Times"/>
                      <w:bCs/>
                      <w:sz w:val="20"/>
                      <w:szCs w:val="20"/>
                    </w:rPr>
                    <w:t xml:space="preserve">Pracownicy </w:t>
                  </w:r>
                  <w:r w:rsidRPr="008869AF">
                    <w:rPr>
                      <w:rFonts w:eastAsia="Times New Roman"/>
                      <w:sz w:val="20"/>
                      <w:szCs w:val="20"/>
                    </w:rPr>
                    <w:t xml:space="preserve">naukowo-dydaktyczni i dydaktyczni zatrudnieni w Katedrze </w:t>
                  </w:r>
                  <w:r w:rsidRPr="008869AF">
                    <w:rPr>
                      <w:bCs/>
                      <w:sz w:val="20"/>
                      <w:szCs w:val="20"/>
                    </w:rPr>
                    <w:t>i Zakładzie Stomatologii Zachowawczej i Dziecięcej o odpowiednich kompetencjach zawodowych i naukowych  w w/w/ zakresie</w:t>
                  </w:r>
                </w:p>
                <w:p w:rsidR="00925AA4" w:rsidRPr="00FB5C2A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Opiekun wewnętrzny przedmiotu- dr n. med. Katarzyna Jankowska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Tomasz Staniowski</w:t>
                  </w:r>
                  <w:r w:rsidRPr="00C673AA">
                    <w:t xml:space="preserve"> </w:t>
                  </w:r>
                  <w:r>
                    <w:t>-</w:t>
                  </w:r>
                  <w:r w:rsidRPr="00ED1B5B">
                    <w:t xml:space="preserve"> </w:t>
                  </w:r>
                  <w:r>
                    <w:t xml:space="preserve">dr n.med.- stomatologia, </w:t>
                  </w:r>
                  <w:r w:rsidRPr="008869AF">
                    <w:rPr>
                      <w:sz w:val="18"/>
                      <w:szCs w:val="18"/>
                    </w:rPr>
                    <w:t>stomatologia zachowawcza z endodoncją</w:t>
                  </w:r>
                  <w:r>
                    <w:t>,  Joanna Kłaniecka - stomatologia, lekarz dentysta, Katarzyna Jankowska dr n. med.- stomatologia</w:t>
                  </w:r>
                  <w:r w:rsidRPr="008869AF">
                    <w:rPr>
                      <w:sz w:val="18"/>
                      <w:szCs w:val="18"/>
                    </w:rPr>
                    <w:t xml:space="preserve"> stomatologia zachowawcza z endodoncją</w:t>
                  </w:r>
                  <w:r>
                    <w:t xml:space="preserve">, lekarz dentysta -ćwiczenia, Małgorzata Rostańska-Skorupa- lekarz stomatolog-seminaria, ćwiczenia,  lek.dent. Natalia Łuc- Pleskacz-ćwiczenia,seminaria, Magdalena Wirzman –lek.dent.- ćwiczenia 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705"/>
                    <w:gridCol w:w="4367"/>
                  </w:tblGrid>
                  <w:tr w:rsidR="00925AA4" w:rsidRPr="008859E2" w:rsidTr="00F16B81">
                    <w:tc>
                      <w:tcPr>
                        <w:tcW w:w="4705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both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Data opracowania sylabusa</w:t>
                        </w:r>
                      </w:p>
                    </w:tc>
                    <w:tc>
                      <w:tcPr>
                        <w:tcW w:w="4367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Sylabus opracował(a)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4705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20.06.2019</w:t>
                        </w:r>
                      </w:p>
                    </w:tc>
                    <w:tc>
                      <w:tcPr>
                        <w:tcW w:w="4367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bCs/>
                            <w:sz w:val="20"/>
                            <w:szCs w:val="20"/>
                            <w:lang w:eastAsia="pl-PL"/>
                          </w:rPr>
                          <w:t>Dr n. med. Katarzyna Jankowska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Podpis Kierownika jednostki prowadz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ą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cej zaj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ę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cia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right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……………....………………………………………………………………</w:t>
                        </w:r>
                      </w:p>
                    </w:tc>
                  </w:tr>
                </w:tbl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10"/>
                      <w:szCs w:val="10"/>
                      <w:lang w:eastAsia="pl-PL"/>
                    </w:rPr>
                  </w:pPr>
                </w:p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  <w:t>Podpis Dziekana właściwego wydziału</w:t>
                  </w:r>
                </w:p>
              </w:tc>
              <w:tc>
                <w:tcPr>
                  <w:tcW w:w="4367" w:type="dxa"/>
                  <w:vAlign w:val="center"/>
                </w:tcPr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4"/>
                      <w:szCs w:val="24"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>Nazwa i adres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</w:rPr>
                    <w:t xml:space="preserve">cej moduł/przedmiot, kontakt: tel. i adres email </w:t>
                  </w:r>
                  <w:r w:rsidRPr="00DD5E9A">
                    <w:rPr>
                      <w:bCs/>
                      <w:sz w:val="24"/>
                      <w:szCs w:val="24"/>
                    </w:rPr>
                    <w:t xml:space="preserve">Katedra </w:t>
                  </w:r>
                  <w:r>
                    <w:rPr>
                      <w:bCs/>
                      <w:sz w:val="24"/>
                      <w:szCs w:val="24"/>
                    </w:rPr>
                    <w:t>i Zakład Stomatologii Zachowawczej i Dziecięcej U. Med. Tel. (71) 7840362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stomzach@umed.wroc.pl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Times"/>
                      <w:b/>
                    </w:rPr>
                  </w:pPr>
                  <w:r w:rsidRPr="008859E2">
                    <w:rPr>
                      <w:rFonts w:cs="Times"/>
                      <w:b/>
                    </w:rPr>
                    <w:t xml:space="preserve">Koordynator / Osoba odpowiedzialna za moduł/przedmiot, </w:t>
                  </w:r>
                  <w:r w:rsidRPr="008859E2">
                    <w:rPr>
                      <w:rFonts w:cs="Times"/>
                      <w:b/>
                      <w:bCs/>
                    </w:rPr>
                    <w:t>kontakt: tel. i adres email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  <w:r>
                    <w:rPr>
                      <w:rFonts w:cs="Times"/>
                    </w:rPr>
                    <w:t xml:space="preserve">Prof. dr hab. Urszula Kaczmarek tel. (71) 7840362, </w:t>
                  </w:r>
                  <w:hyperlink r:id="rId8" w:history="1">
                    <w:r w:rsidRPr="00533D4F">
                      <w:rPr>
                        <w:rStyle w:val="Hipercze"/>
                        <w:rFonts w:ascii="Calibri Light" w:hAnsi="Calibri Light"/>
                        <w:sz w:val="24"/>
                        <w:szCs w:val="24"/>
                      </w:rPr>
                      <w:t>urszula.kaczmarek@umed.wroc.pl</w:t>
                    </w:r>
                  </w:hyperlink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 xml:space="preserve">Wykaz osób prowadzących poszczególne zajęcia: Imię i Nazwisko, stopień/tytuł naukowy lub zawodowy, dziedzina naukowa, wykonywany zawód, forma prowadzenia zajęć </w:t>
                  </w:r>
                  <w:r w:rsidRPr="008859E2">
                    <w:rPr>
                      <w:rFonts w:cs="Times"/>
                      <w:bCs/>
                    </w:rPr>
                    <w:t>.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869AF">
                    <w:rPr>
                      <w:rFonts w:cs="Times"/>
                      <w:bCs/>
                      <w:sz w:val="20"/>
                      <w:szCs w:val="20"/>
                    </w:rPr>
                    <w:t xml:space="preserve">Pracownicy </w:t>
                  </w:r>
                  <w:r w:rsidRPr="008869AF">
                    <w:rPr>
                      <w:rFonts w:eastAsia="Times New Roman"/>
                      <w:sz w:val="20"/>
                      <w:szCs w:val="20"/>
                    </w:rPr>
                    <w:t xml:space="preserve">naukowo-dydaktyczni i dydaktyczni zatrudnieni w Katedrze </w:t>
                  </w:r>
                  <w:r w:rsidRPr="008869AF">
                    <w:rPr>
                      <w:bCs/>
                      <w:sz w:val="20"/>
                      <w:szCs w:val="20"/>
                    </w:rPr>
                    <w:t>i Zakładzie Stomatologii Zachowawczej i Dziecięcej o odpowiednich kompetencjach zawodowych i naukowych  w w/w/ zakresie</w:t>
                  </w:r>
                </w:p>
                <w:p w:rsidR="00925AA4" w:rsidRPr="00FB5C2A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Opiekun wewnętrzny przedmiotu- dr n. med. Katarzyna Jankowska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Tomasz Staniowski</w:t>
                  </w:r>
                  <w:r w:rsidRPr="00C673AA">
                    <w:t xml:space="preserve"> </w:t>
                  </w:r>
                  <w:r>
                    <w:t>-</w:t>
                  </w:r>
                  <w:r w:rsidRPr="00ED1B5B">
                    <w:t xml:space="preserve"> </w:t>
                  </w:r>
                  <w:r>
                    <w:t xml:space="preserve">dr n.med.- stomatologia, </w:t>
                  </w:r>
                  <w:r w:rsidRPr="008869AF">
                    <w:rPr>
                      <w:sz w:val="18"/>
                      <w:szCs w:val="18"/>
                    </w:rPr>
                    <w:t>stomatologia zachowawcza z endodoncją</w:t>
                  </w:r>
                  <w:r>
                    <w:t>,  Joanna Kłaniecka - stomatologia, lekarz dentysta, Katarzyna Jankowska dr n. med.- stomatologia</w:t>
                  </w:r>
                  <w:r w:rsidRPr="008869AF">
                    <w:rPr>
                      <w:sz w:val="18"/>
                      <w:szCs w:val="18"/>
                    </w:rPr>
                    <w:t xml:space="preserve"> stomatologia zachowawcza z endodoncją</w:t>
                  </w:r>
                  <w:r>
                    <w:t xml:space="preserve">, lekarz dentysta -ćwiczenia, Małgorzata Rostańska-Skorupa- lekarz stomatolog-seminaria, ćwiczenia,  lek.dent. Natalia Łuc- Pleskacz-ćwiczenia,seminaria, Magdalena Wirzman –lek.dent.- ćwiczenia 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705"/>
                    <w:gridCol w:w="4367"/>
                  </w:tblGrid>
                  <w:tr w:rsidR="00925AA4" w:rsidRPr="008859E2" w:rsidTr="00F16B81">
                    <w:tc>
                      <w:tcPr>
                        <w:tcW w:w="4705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both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Data opracowania sylabusa</w:t>
                        </w:r>
                      </w:p>
                    </w:tc>
                    <w:tc>
                      <w:tcPr>
                        <w:tcW w:w="4367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Sylabus opracował(a)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4705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20.06.2019</w:t>
                        </w:r>
                      </w:p>
                    </w:tc>
                    <w:tc>
                      <w:tcPr>
                        <w:tcW w:w="4367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bCs/>
                            <w:sz w:val="20"/>
                            <w:szCs w:val="20"/>
                            <w:lang w:eastAsia="pl-PL"/>
                          </w:rPr>
                          <w:t>Dr n. med. Katarzyna Jankowska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Podpis Kierownika jednostki prowadz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ą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cej zaj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ę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cia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right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……………....………………………………………………………………</w:t>
                        </w:r>
                      </w:p>
                    </w:tc>
                  </w:tr>
                </w:tbl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10"/>
                      <w:szCs w:val="10"/>
                      <w:lang w:eastAsia="pl-PL"/>
                    </w:rPr>
                  </w:pPr>
                </w:p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  <w:t>Podpis Dziekana właściwego wydziału</w:t>
                  </w:r>
                </w:p>
              </w:tc>
            </w:tr>
            <w:tr w:rsidR="00925AA4" w:rsidRPr="008859E2" w:rsidTr="00925AA4">
              <w:tc>
                <w:tcPr>
                  <w:tcW w:w="4705" w:type="dxa"/>
                  <w:vAlign w:val="center"/>
                </w:tcPr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</w:pPr>
                </w:p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/>
                      <w:sz w:val="20"/>
                      <w:szCs w:val="20"/>
                      <w:lang w:eastAsia="pl-PL"/>
                    </w:rPr>
                  </w:pPr>
                  <w:r w:rsidRPr="00B61163"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  <w:tc>
                <w:tcPr>
                  <w:tcW w:w="4367" w:type="dxa"/>
                  <w:vAlign w:val="center"/>
                </w:tcPr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</w:pPr>
                </w:p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/>
                      <w:sz w:val="20"/>
                      <w:szCs w:val="20"/>
                      <w:lang w:eastAsia="pl-PL"/>
                    </w:rPr>
                  </w:pPr>
                  <w:r w:rsidRPr="00B61163"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  <w:tr w:rsidR="00925AA4" w:rsidRPr="008859E2" w:rsidTr="00925AA4">
              <w:tc>
                <w:tcPr>
                  <w:tcW w:w="9072" w:type="dxa"/>
                  <w:gridSpan w:val="2"/>
                  <w:vAlign w:val="center"/>
                </w:tcPr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4"/>
                      <w:szCs w:val="24"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>Nazwa i adres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</w:rPr>
                    <w:t xml:space="preserve">cej moduł/przedmiot, kontakt: tel. i adres email </w:t>
                  </w:r>
                  <w:r w:rsidRPr="00DD5E9A">
                    <w:rPr>
                      <w:bCs/>
                      <w:sz w:val="24"/>
                      <w:szCs w:val="24"/>
                    </w:rPr>
                    <w:t xml:space="preserve">Katedra </w:t>
                  </w:r>
                  <w:r>
                    <w:rPr>
                      <w:bCs/>
                      <w:sz w:val="24"/>
                      <w:szCs w:val="24"/>
                    </w:rPr>
                    <w:t>i Zakład Stomatologii Zachowawczej i Dziecięcej U. Med. Tel. (71) 7840362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stomzach@umed.wroc.pl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Times"/>
                      <w:b/>
                    </w:rPr>
                  </w:pPr>
                  <w:r w:rsidRPr="008859E2">
                    <w:rPr>
                      <w:rFonts w:cs="Times"/>
                      <w:b/>
                    </w:rPr>
                    <w:t xml:space="preserve">Koordynator / Osoba odpowiedzialna za moduł/przedmiot, </w:t>
                  </w:r>
                  <w:r w:rsidRPr="008859E2">
                    <w:rPr>
                      <w:rFonts w:cs="Times"/>
                      <w:b/>
                      <w:bCs/>
                    </w:rPr>
                    <w:t>kontakt: tel. i adres email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  <w:r>
                    <w:rPr>
                      <w:rFonts w:cs="Times"/>
                    </w:rPr>
                    <w:t xml:space="preserve">Prof. dr hab. Urszula Kaczmarek tel. (71) 7840362, </w:t>
                  </w:r>
                  <w:hyperlink r:id="rId9" w:history="1">
                    <w:r w:rsidRPr="00533D4F">
                      <w:rPr>
                        <w:rStyle w:val="Hipercze"/>
                        <w:rFonts w:ascii="Calibri Light" w:hAnsi="Calibri Light"/>
                        <w:sz w:val="24"/>
                        <w:szCs w:val="24"/>
                      </w:rPr>
                      <w:t>urszula.kaczmarek@umed.wroc.pl</w:t>
                    </w:r>
                  </w:hyperlink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</w:rPr>
                  </w:pPr>
                  <w:r w:rsidRPr="008859E2">
                    <w:rPr>
                      <w:rFonts w:cs="Times"/>
                      <w:b/>
                      <w:bCs/>
                    </w:rPr>
                    <w:t xml:space="preserve">Wykaz osób prowadzących poszczególne zajęcia: Imię i Nazwisko, stopień/tytuł naukowy lub zawodowy, dziedzina naukowa, wykonywany zawód, forma prowadzenia zajęć </w:t>
                  </w:r>
                  <w:r w:rsidRPr="008859E2">
                    <w:rPr>
                      <w:rFonts w:cs="Times"/>
                      <w:bCs/>
                    </w:rPr>
                    <w:t>.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869AF">
                    <w:rPr>
                      <w:rFonts w:cs="Times"/>
                      <w:bCs/>
                      <w:sz w:val="20"/>
                      <w:szCs w:val="20"/>
                    </w:rPr>
                    <w:t xml:space="preserve">Pracownicy </w:t>
                  </w:r>
                  <w:r w:rsidRPr="008869AF">
                    <w:rPr>
                      <w:rFonts w:eastAsia="Times New Roman"/>
                      <w:sz w:val="20"/>
                      <w:szCs w:val="20"/>
                    </w:rPr>
                    <w:t xml:space="preserve">naukowo-dydaktyczni i dydaktyczni zatrudnieni w Katedrze </w:t>
                  </w:r>
                  <w:r w:rsidRPr="008869AF">
                    <w:rPr>
                      <w:bCs/>
                      <w:sz w:val="20"/>
                      <w:szCs w:val="20"/>
                    </w:rPr>
                    <w:t>i Zakładzie Stomatologii Zachowawczej i Dziecięcej o odpowiednich kompetencjach zawodowych i naukowych  w w/w/ zakresie</w:t>
                  </w:r>
                </w:p>
                <w:p w:rsidR="00925AA4" w:rsidRPr="00FB5C2A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Opiekun wewnętrzny przedmiotu- dr n. med. Katarzyna Jankowska</w:t>
                  </w: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Tomasz Staniowski</w:t>
                  </w:r>
                  <w:r w:rsidRPr="00C673AA">
                    <w:t xml:space="preserve"> </w:t>
                  </w:r>
                  <w:r>
                    <w:t>-</w:t>
                  </w:r>
                  <w:r w:rsidRPr="00ED1B5B">
                    <w:t xml:space="preserve"> </w:t>
                  </w:r>
                  <w:r>
                    <w:t xml:space="preserve">dr n.med.- stomatologia, </w:t>
                  </w:r>
                  <w:r w:rsidRPr="008869AF">
                    <w:rPr>
                      <w:sz w:val="18"/>
                      <w:szCs w:val="18"/>
                    </w:rPr>
                    <w:t>stomatologia zachowawcza z endodoncją</w:t>
                  </w:r>
                  <w:r>
                    <w:t>,  Joanna Kłaniecka - stomatologia, lekarz dentysta, Katarzyna Jankowska dr n. med.- stomatologia</w:t>
                  </w:r>
                  <w:r w:rsidRPr="008869AF">
                    <w:rPr>
                      <w:sz w:val="18"/>
                      <w:szCs w:val="18"/>
                    </w:rPr>
                    <w:t xml:space="preserve"> stomatologia zachowawcza z endodoncją</w:t>
                  </w:r>
                  <w:r>
                    <w:t xml:space="preserve">, lekarz dentysta -ćwiczenia, Małgorzata Rostańska-Skorupa- lekarz stomatolog-seminaria, ćwiczenia,  lek.dent. Natalia Łuc- Pleskacz-ćwiczenia,seminaria, Magdalena Wirzman –lek.dent.- ćwiczenia </w:t>
                  </w: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p w:rsidR="00925AA4" w:rsidRPr="008859E2" w:rsidRDefault="00925AA4" w:rsidP="00F16B81">
                  <w:pPr>
                    <w:autoSpaceDE w:val="0"/>
                    <w:autoSpaceDN w:val="0"/>
                    <w:adjustRightInd w:val="0"/>
                    <w:rPr>
                      <w:rFonts w:cs="Times"/>
                      <w:b/>
                      <w:bCs/>
                    </w:rPr>
                  </w:pP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705"/>
                    <w:gridCol w:w="4367"/>
                  </w:tblGrid>
                  <w:tr w:rsidR="00925AA4" w:rsidRPr="008859E2" w:rsidTr="00F16B81">
                    <w:tc>
                      <w:tcPr>
                        <w:tcW w:w="4705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both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Data opracowania sylabusa</w:t>
                        </w:r>
                      </w:p>
                    </w:tc>
                    <w:tc>
                      <w:tcPr>
                        <w:tcW w:w="4367" w:type="dxa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Sylabus opracował(a)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4705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20.06.2020</w:t>
                        </w:r>
                      </w:p>
                    </w:tc>
                    <w:tc>
                      <w:tcPr>
                        <w:tcW w:w="4367" w:type="dxa"/>
                        <w:vAlign w:val="bottom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cs="Times"/>
                            <w:bCs/>
                            <w:sz w:val="20"/>
                            <w:szCs w:val="20"/>
                            <w:lang w:eastAsia="pl-PL"/>
                          </w:rPr>
                          <w:t>Dr n. med. Katarzyna Jankowska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Podpis Kierownika jednostki prowadz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ą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cej zaj</w:t>
                        </w:r>
                        <w:r w:rsidRPr="008859E2">
                          <w:rPr>
                            <w:rFonts w:eastAsia="TimesNewRoman,Bold" w:cs="TimesNewRoman,Bold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ę</w:t>
                        </w:r>
                        <w:r w:rsidRPr="008859E2">
                          <w:rPr>
                            <w:rFonts w:cs="Times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cia</w:t>
                        </w:r>
                      </w:p>
                    </w:tc>
                  </w:tr>
                  <w:tr w:rsidR="00925AA4" w:rsidRPr="008859E2" w:rsidTr="00F16B81">
                    <w:tc>
                      <w:tcPr>
                        <w:tcW w:w="9072" w:type="dxa"/>
                        <w:gridSpan w:val="2"/>
                        <w:vAlign w:val="center"/>
                      </w:tcPr>
                      <w:p w:rsidR="00925AA4" w:rsidRPr="008859E2" w:rsidRDefault="00925AA4" w:rsidP="00F16B81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right"/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925AA4" w:rsidRPr="008859E2" w:rsidRDefault="00925AA4" w:rsidP="00F16B81">
                        <w:pPr>
                          <w:spacing w:after="0" w:line="360" w:lineRule="auto"/>
                          <w:jc w:val="right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8859E2">
                          <w:rPr>
                            <w:rFonts w:cs="Times"/>
                            <w:sz w:val="20"/>
                            <w:szCs w:val="20"/>
                            <w:lang w:eastAsia="pl-PL"/>
                          </w:rPr>
                          <w:t>……………....………………………………………………………………</w:t>
                        </w:r>
                      </w:p>
                    </w:tc>
                  </w:tr>
                </w:tbl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10"/>
                      <w:szCs w:val="10"/>
                      <w:lang w:eastAsia="pl-PL"/>
                    </w:rPr>
                  </w:pPr>
                </w:p>
                <w:p w:rsidR="00925AA4" w:rsidRPr="008859E2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ascii="Calibri Light" w:hAnsi="Calibri Light" w:cs="Times"/>
                      <w:b/>
                      <w:bCs/>
                      <w:sz w:val="20"/>
                      <w:szCs w:val="20"/>
                      <w:lang w:eastAsia="pl-PL"/>
                    </w:rPr>
                    <w:t>Podpis Dziekana właściwego wydziału</w:t>
                  </w:r>
                </w:p>
              </w:tc>
            </w:tr>
            <w:tr w:rsidR="00925AA4" w:rsidRPr="008859E2" w:rsidTr="00925AA4">
              <w:tc>
                <w:tcPr>
                  <w:tcW w:w="9072" w:type="dxa"/>
                  <w:gridSpan w:val="2"/>
                  <w:vAlign w:val="center"/>
                </w:tcPr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</w:pPr>
                </w:p>
                <w:p w:rsidR="00925AA4" w:rsidRPr="00B61163" w:rsidRDefault="00925AA4" w:rsidP="00F16B81">
                  <w:pPr>
                    <w:spacing w:after="0" w:line="240" w:lineRule="auto"/>
                    <w:rPr>
                      <w:rFonts w:ascii="Calibri Light" w:hAnsi="Calibri Light"/>
                      <w:sz w:val="20"/>
                      <w:szCs w:val="20"/>
                      <w:lang w:eastAsia="pl-PL"/>
                    </w:rPr>
                  </w:pPr>
                  <w:r w:rsidRPr="00B61163">
                    <w:rPr>
                      <w:rFonts w:ascii="Calibri Light" w:hAnsi="Calibri Light"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D47CB1" w:rsidRPr="008859E2" w:rsidRDefault="00D47CB1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D47CB1" w:rsidRPr="008859E2" w:rsidRDefault="00D47CB1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47CB1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D47CB1" w:rsidRPr="00B61163" w:rsidRDefault="00D47CB1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D47CB1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D47CB1" w:rsidRPr="00B61163" w:rsidRDefault="00D47CB1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D47CB1" w:rsidRPr="00B61163" w:rsidRDefault="00D47CB1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B8" w:rsidRDefault="00C548B8" w:rsidP="00420C0C">
      <w:pPr>
        <w:spacing w:after="0" w:line="240" w:lineRule="auto"/>
      </w:pPr>
      <w:r>
        <w:separator/>
      </w:r>
    </w:p>
  </w:endnote>
  <w:endnote w:type="continuationSeparator" w:id="0">
    <w:p w:rsidR="00C548B8" w:rsidRDefault="00C548B8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B439A1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B439A1" w:rsidRPr="00941060">
      <w:rPr>
        <w:color w:val="5B9BD5"/>
      </w:rPr>
      <w:fldChar w:fldCharType="separate"/>
    </w:r>
    <w:r w:rsidR="004F2C16">
      <w:rPr>
        <w:noProof/>
        <w:color w:val="5B9BD5"/>
      </w:rPr>
      <w:t>1</w:t>
    </w:r>
    <w:r w:rsidR="00B439A1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B439A1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B439A1" w:rsidRPr="00941060">
      <w:rPr>
        <w:color w:val="5B9BD5"/>
      </w:rPr>
      <w:fldChar w:fldCharType="separate"/>
    </w:r>
    <w:r w:rsidR="004F2C16">
      <w:rPr>
        <w:noProof/>
        <w:color w:val="5B9BD5"/>
      </w:rPr>
      <w:t>12</w:t>
    </w:r>
    <w:r w:rsidR="00B439A1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B8" w:rsidRDefault="00C548B8" w:rsidP="00420C0C">
      <w:pPr>
        <w:spacing w:after="0" w:line="240" w:lineRule="auto"/>
      </w:pPr>
      <w:r>
        <w:separator/>
      </w:r>
    </w:p>
  </w:footnote>
  <w:footnote w:type="continuationSeparator" w:id="0">
    <w:p w:rsidR="00C548B8" w:rsidRDefault="00C548B8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4E67D8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0249"/>
    <w:rsid w:val="00011CDB"/>
    <w:rsid w:val="00016867"/>
    <w:rsid w:val="000334F7"/>
    <w:rsid w:val="000D4F73"/>
    <w:rsid w:val="000E4F38"/>
    <w:rsid w:val="00114160"/>
    <w:rsid w:val="00124B37"/>
    <w:rsid w:val="001338D8"/>
    <w:rsid w:val="00133964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63F43"/>
    <w:rsid w:val="00383861"/>
    <w:rsid w:val="003C5D50"/>
    <w:rsid w:val="003D495E"/>
    <w:rsid w:val="00420C0C"/>
    <w:rsid w:val="00425A06"/>
    <w:rsid w:val="004430C2"/>
    <w:rsid w:val="004E67D8"/>
    <w:rsid w:val="004F0142"/>
    <w:rsid w:val="004F272A"/>
    <w:rsid w:val="004F2C16"/>
    <w:rsid w:val="00504E0E"/>
    <w:rsid w:val="00573291"/>
    <w:rsid w:val="00577C32"/>
    <w:rsid w:val="0059224E"/>
    <w:rsid w:val="005C013D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D4B18"/>
    <w:rsid w:val="00830FAB"/>
    <w:rsid w:val="00857D66"/>
    <w:rsid w:val="008715BD"/>
    <w:rsid w:val="008859E2"/>
    <w:rsid w:val="00924C9B"/>
    <w:rsid w:val="00925AA4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439A1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548B8"/>
    <w:rsid w:val="00C9016F"/>
    <w:rsid w:val="00CA02A8"/>
    <w:rsid w:val="00CD7636"/>
    <w:rsid w:val="00D151D6"/>
    <w:rsid w:val="00D354A4"/>
    <w:rsid w:val="00D44B2F"/>
    <w:rsid w:val="00D47CB1"/>
    <w:rsid w:val="00D63982"/>
    <w:rsid w:val="00DE4CD2"/>
    <w:rsid w:val="00DF506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74E8880-4396-43BA-AEC5-E774266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D47CB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szula.kaczmarek@umed.wroc.p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.kaczmarek@umed.wroc.p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szula.kaczmarek@umed.wroc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3334</Words>
  <Characters>20009</Characters>
  <Application>Microsoft Office Word</Application>
  <DocSecurity>4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2020-06-29T08:48:00Z</cp:lastPrinted>
  <dcterms:created xsi:type="dcterms:W3CDTF">2020-07-06T10:27:00Z</dcterms:created>
  <dcterms:modified xsi:type="dcterms:W3CDTF">2020-07-06T10:27:00Z</dcterms:modified>
</cp:coreProperties>
</file>