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99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240"/>
        <w:gridCol w:w="283"/>
        <w:gridCol w:w="424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98"/>
        <w:gridCol w:w="20"/>
        <w:gridCol w:w="25"/>
      </w:tblGrid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sz w:val="24"/>
                <w:szCs w:val="24"/>
              </w:rPr>
              <w:t>Sylabus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Opis przedmiotu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Materiałoznawstwo stomatologiczne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Grupa szczegółowych efektów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Kod grupy</w:t>
            </w:r>
          </w:p>
          <w:p w:rsidR="00337E42" w:rsidRDefault="00A05C9A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</w:t>
            </w: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pStyle w:val="Pa3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Nazwa grupy</w:t>
            </w:r>
          </w:p>
          <w:p w:rsidR="00A05C9A" w:rsidRPr="00A05C9A" w:rsidRDefault="00A05C9A" w:rsidP="00A05C9A">
            <w:r>
              <w:t>Nauki przedkliniczne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Wydział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Lekarsko-Stomatologiczny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Kierunek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Lekarsko-Dentystyczny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Specjalności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Poziom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jednolite magisterskie </w:t>
            </w:r>
            <w:r w:rsidR="00A05C9A">
              <w:rPr>
                <w:rFonts w:ascii="Calibri Light" w:hAnsi="Calibri Light" w:cs="Calibri Light"/>
                <w:b/>
              </w:rPr>
              <w:t>X</w:t>
            </w:r>
            <w:r w:rsidR="00A05C9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*</w:t>
            </w:r>
          </w:p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/>
              </w:rPr>
              <w:t>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Forma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5C9A">
              <w:rPr>
                <w:rFonts w:ascii="Calibri Light" w:hAnsi="Calibri Light" w:cs="Calibri Light"/>
                <w:b/>
              </w:rPr>
              <w:t>X</w:t>
            </w:r>
            <w:r>
              <w:rPr>
                <w:rFonts w:ascii="Calibri Light" w:hAnsi="Calibri Light" w:cs="Calibri Light"/>
              </w:rPr>
              <w:t xml:space="preserve"> stacjonarne      </w:t>
            </w:r>
            <w:r w:rsidR="00A05C9A">
              <w:rPr>
                <w:rFonts w:ascii="Calibri Light" w:hAnsi="Calibri Light" w:cs="Calibri Light"/>
                <w:b/>
              </w:rPr>
              <w:t>X</w:t>
            </w:r>
            <w:r>
              <w:rPr>
                <w:rFonts w:ascii="Calibri Light" w:hAnsi="Calibri Light" w:cs="Calibri Light"/>
              </w:rPr>
              <w:t xml:space="preserve"> niestacjonarne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Semestr studiów:</w:t>
            </w:r>
            <w:r w:rsidR="00A05C9A">
              <w:rPr>
                <w:rFonts w:ascii="Calibri Light" w:hAnsi="Calibri Light" w:cs="Calibri Light"/>
                <w:b/>
              </w:rPr>
              <w:t xml:space="preserve"> 4</w:t>
            </w:r>
          </w:p>
        </w:tc>
        <w:tc>
          <w:tcPr>
            <w:tcW w:w="2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zimowy</w:t>
            </w:r>
          </w:p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C75947">
              <w:rPr>
                <w:rFonts w:ascii="Calibri Light" w:hAnsi="Calibri Light" w:cs="Calibri Light"/>
                <w:b/>
              </w:rPr>
              <w:t>X</w:t>
            </w:r>
            <w:r>
              <w:rPr>
                <w:rFonts w:ascii="Calibri Light" w:hAnsi="Calibri Light" w:cs="Calibri Light"/>
              </w:rPr>
              <w:t xml:space="preserve"> letni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Typ przedmiotu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X</w:t>
            </w:r>
            <w:r w:rsidR="00337E42">
              <w:rPr>
                <w:rFonts w:ascii="Calibri Light" w:hAnsi="Calibri Light" w:cs="Calibri Light"/>
              </w:rPr>
              <w:t xml:space="preserve">  obowiązkowy</w:t>
            </w:r>
          </w:p>
          <w:p w:rsidR="00337E42" w:rsidRDefault="00337E42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Rodzaj przedmiotu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X</w:t>
            </w:r>
            <w:r w:rsidR="00337E42">
              <w:rPr>
                <w:rFonts w:ascii="Calibri Light" w:hAnsi="Calibri Light" w:cs="Calibri Light"/>
              </w:rPr>
              <w:t xml:space="preserve"> kierunkowy   </w:t>
            </w:r>
            <w:r w:rsidR="00337E42">
              <w:rPr>
                <w:rFonts w:ascii="Symbol" w:hAnsi="Symbol"/>
              </w:rPr>
              <w:t></w:t>
            </w:r>
            <w:r w:rsidR="00337E42"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Język wykładowy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X</w:t>
            </w:r>
            <w:r w:rsidR="00337E42">
              <w:rPr>
                <w:rFonts w:ascii="Calibri Light" w:hAnsi="Calibri Light" w:cs="Calibri Light"/>
              </w:rPr>
              <w:t xml:space="preserve"> polski        </w:t>
            </w:r>
            <w:r w:rsidR="00337E42">
              <w:rPr>
                <w:rFonts w:ascii="Symbol" w:hAnsi="Symbol"/>
              </w:rPr>
              <w:t></w:t>
            </w:r>
            <w:r w:rsidR="00337E42">
              <w:rPr>
                <w:rFonts w:ascii="Calibri Light" w:hAnsi="Calibri Light" w:cs="Calibri Light"/>
              </w:rPr>
              <w:t xml:space="preserve"> angielski     </w:t>
            </w:r>
            <w:r w:rsidR="00337E42">
              <w:rPr>
                <w:rFonts w:ascii="Symbol" w:hAnsi="Symbol"/>
              </w:rPr>
              <w:t></w:t>
            </w:r>
            <w:r w:rsidR="00337E42"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Liczba godzin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208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37E42" w:rsidRDefault="00337E4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37E42" w:rsidRDefault="00337E4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37E42" w:rsidRDefault="00337E42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522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337E42" w:rsidRDefault="00337E42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zimowy: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410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337E42" w:rsidRDefault="00337E42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letni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90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546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337E42" w:rsidRDefault="00337E42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Razem w roku: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90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C1. Zapoznanie studentów z materiałami stomatologicznymi i ich właściwościami.</w:t>
            </w:r>
          </w:p>
          <w:p w:rsidR="00337E42" w:rsidRDefault="00A05C9A" w:rsidP="00C4506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b/>
                <w:bCs/>
                <w:sz w:val="24"/>
                <w:szCs w:val="24"/>
              </w:rPr>
              <w:t>C2. Zapoznanie studentów z technologiami przetwarzania materiałów stomatologicznych.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E42" w:rsidRDefault="00337E42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337E42" w:rsidRDefault="00337E42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E42" w:rsidRDefault="00337E42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E42" w:rsidRDefault="00337E42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337E42" w:rsidRDefault="00337E42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E42" w:rsidRDefault="00337E42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E42" w:rsidRDefault="00337E42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337E42" w:rsidRDefault="00337E42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** wpisz symbol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01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02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03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C45060" w:rsidRDefault="00C45060" w:rsidP="00936CA7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36CA7" w:rsidRDefault="00936CA7" w:rsidP="00936CA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04</w:t>
            </w:r>
          </w:p>
          <w:p w:rsidR="00C45060" w:rsidRDefault="00C45060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C45060" w:rsidRDefault="00C45060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C45060" w:rsidRDefault="00C45060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936CA7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05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36CA7" w:rsidRDefault="00936CA7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337E42" w:rsidRDefault="00936CA7" w:rsidP="00A05C9A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06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C.W25.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C.W24.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C.W24.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C45060" w:rsidRDefault="00C45060" w:rsidP="00936CA7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36CA7" w:rsidRDefault="00936CA7" w:rsidP="00936CA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C.W24.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C45060" w:rsidRDefault="00C45060" w:rsidP="00936CA7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36CA7" w:rsidRDefault="00936CA7" w:rsidP="00936CA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C.W25.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36CA7" w:rsidRDefault="00936CA7" w:rsidP="00936CA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C.W25.</w:t>
            </w:r>
          </w:p>
          <w:p w:rsidR="0044156D" w:rsidRDefault="0044156D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Pr="00036586" w:rsidRDefault="00A05C9A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36586">
              <w:rPr>
                <w:sz w:val="24"/>
                <w:szCs w:val="24"/>
              </w:rPr>
              <w:t>Definiuje podstawowe pojęcia z zakresu właściwości fizycznych, mechanicznych materiałów stomatologicznych.</w:t>
            </w:r>
          </w:p>
          <w:p w:rsidR="00A05C9A" w:rsidRDefault="00A05C9A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36586">
              <w:rPr>
                <w:sz w:val="24"/>
                <w:szCs w:val="24"/>
              </w:rPr>
              <w:t>Definiuje rodzaje materiałów stomatologicznych.</w:t>
            </w:r>
          </w:p>
          <w:p w:rsidR="00A05C9A" w:rsidRDefault="00A05C9A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36586">
              <w:rPr>
                <w:sz w:val="24"/>
                <w:szCs w:val="24"/>
              </w:rPr>
              <w:t>Opisuje materiały podstawowe i pomocnicze stosowane w protetyce stomatologicznej.</w:t>
            </w:r>
          </w:p>
          <w:p w:rsidR="00936CA7" w:rsidRPr="00036586" w:rsidRDefault="00936CA7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Omawia wady i zalety poszczególnych materiałów stomatologicznych, pod kątem ich zastosowania.</w:t>
            </w:r>
          </w:p>
          <w:p w:rsidR="00A05C9A" w:rsidRPr="00036586" w:rsidRDefault="00936CA7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5C9A">
              <w:rPr>
                <w:sz w:val="24"/>
                <w:szCs w:val="24"/>
              </w:rPr>
              <w:t xml:space="preserve">. </w:t>
            </w:r>
            <w:r w:rsidR="00A05C9A" w:rsidRPr="00036586">
              <w:rPr>
                <w:sz w:val="24"/>
                <w:szCs w:val="24"/>
              </w:rPr>
              <w:t>Objaśnia metody przetwarzania materiałów stomatologicznych.</w:t>
            </w:r>
          </w:p>
          <w:p w:rsidR="00337E42" w:rsidRDefault="00936CA7" w:rsidP="00A05C9A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5C9A">
              <w:rPr>
                <w:sz w:val="24"/>
                <w:szCs w:val="24"/>
              </w:rPr>
              <w:t xml:space="preserve">. </w:t>
            </w:r>
            <w:r w:rsidR="00A05C9A" w:rsidRPr="00036586">
              <w:rPr>
                <w:sz w:val="24"/>
                <w:szCs w:val="24"/>
              </w:rPr>
              <w:t>Zna zasady organizacji pracowni technicznej.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Default="00C45060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Odpowiedz ustna (</w:t>
            </w:r>
            <w:r w:rsidR="00A05C9A">
              <w:rPr>
                <w:sz w:val="24"/>
                <w:szCs w:val="24"/>
              </w:rPr>
              <w:t>F)</w:t>
            </w:r>
          </w:p>
          <w:p w:rsidR="00A05C9A" w:rsidRDefault="00A05C9A" w:rsidP="00A05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Kartkówki (F)</w:t>
            </w:r>
          </w:p>
          <w:p w:rsidR="00337E42" w:rsidRDefault="00A05C9A" w:rsidP="00A05C9A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Kolokwium zaliczeniowe (P)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6332AB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WY, SE, CN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 01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02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03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337E42" w:rsidRDefault="00A05C9A" w:rsidP="00A05C9A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Pr="001D19FE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 w:rsidRPr="001D19FE">
              <w:rPr>
                <w:b/>
                <w:bCs/>
                <w:sz w:val="24"/>
                <w:szCs w:val="24"/>
              </w:rPr>
              <w:t>C.U13.</w:t>
            </w:r>
          </w:p>
          <w:p w:rsidR="00A05C9A" w:rsidRPr="001D19FE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Pr="001D19FE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Pr="001D19FE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 w:rsidRPr="001D19FE">
              <w:rPr>
                <w:b/>
                <w:bCs/>
                <w:sz w:val="24"/>
                <w:szCs w:val="24"/>
              </w:rPr>
              <w:t>C.U11.</w:t>
            </w:r>
          </w:p>
          <w:p w:rsidR="00A05C9A" w:rsidRPr="001D19FE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Pr="001D19FE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Pr="001D19FE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A05C9A" w:rsidRPr="001D19FE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 w:rsidRPr="001D19FE">
              <w:rPr>
                <w:b/>
                <w:bCs/>
                <w:sz w:val="24"/>
                <w:szCs w:val="24"/>
              </w:rPr>
              <w:t>C.U13.</w:t>
            </w:r>
          </w:p>
          <w:p w:rsidR="00A05C9A" w:rsidRPr="001D19FE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337E42" w:rsidRPr="001D19FE" w:rsidRDefault="00A05C9A" w:rsidP="00A05C9A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D19FE">
              <w:rPr>
                <w:b/>
                <w:bCs/>
                <w:sz w:val="24"/>
                <w:szCs w:val="24"/>
              </w:rPr>
              <w:t>C.U13.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Pr="001D19FE" w:rsidRDefault="00A05C9A" w:rsidP="00A05C9A">
            <w:pPr>
              <w:spacing w:after="0"/>
              <w:rPr>
                <w:sz w:val="24"/>
                <w:szCs w:val="24"/>
              </w:rPr>
            </w:pPr>
            <w:r w:rsidRPr="001D19FE">
              <w:rPr>
                <w:sz w:val="24"/>
                <w:szCs w:val="24"/>
              </w:rPr>
              <w:t>1. Student posługuje się narzędziami i sprzętem laboratoryjnym.</w:t>
            </w:r>
          </w:p>
          <w:p w:rsidR="00A05C9A" w:rsidRPr="001D19FE" w:rsidRDefault="00A05C9A" w:rsidP="00A05C9A">
            <w:pPr>
              <w:spacing w:after="0"/>
              <w:rPr>
                <w:sz w:val="24"/>
                <w:szCs w:val="24"/>
              </w:rPr>
            </w:pPr>
            <w:r w:rsidRPr="001D19FE">
              <w:rPr>
                <w:sz w:val="24"/>
                <w:szCs w:val="24"/>
              </w:rPr>
              <w:t>2. Potrafi dobrać odpowiednie materiały do wykonania podstawowych p</w:t>
            </w:r>
            <w:r w:rsidR="00C45060" w:rsidRPr="001D19FE">
              <w:rPr>
                <w:sz w:val="24"/>
                <w:szCs w:val="24"/>
              </w:rPr>
              <w:t>rac techniczno –laboratoryjnych</w:t>
            </w:r>
            <w:r w:rsidRPr="001D19FE">
              <w:rPr>
                <w:sz w:val="24"/>
                <w:szCs w:val="24"/>
              </w:rPr>
              <w:t>.</w:t>
            </w:r>
          </w:p>
          <w:p w:rsidR="00A05C9A" w:rsidRPr="001D19FE" w:rsidRDefault="00A05C9A" w:rsidP="00A05C9A">
            <w:pPr>
              <w:spacing w:after="0"/>
              <w:rPr>
                <w:sz w:val="24"/>
                <w:szCs w:val="24"/>
              </w:rPr>
            </w:pPr>
            <w:r w:rsidRPr="001D19FE">
              <w:rPr>
                <w:sz w:val="24"/>
                <w:szCs w:val="24"/>
              </w:rPr>
              <w:t>3. Wykonuje podstawowe prace laboratoryjne.</w:t>
            </w:r>
          </w:p>
          <w:p w:rsidR="00337E42" w:rsidRPr="001D19FE" w:rsidRDefault="00A05C9A" w:rsidP="001D19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1D19FE">
              <w:rPr>
                <w:sz w:val="24"/>
                <w:szCs w:val="24"/>
              </w:rPr>
              <w:t>4. Potrafi przeprowadz</w:t>
            </w:r>
            <w:r w:rsidR="001D19FE" w:rsidRPr="001D19FE">
              <w:rPr>
                <w:sz w:val="24"/>
                <w:szCs w:val="24"/>
              </w:rPr>
              <w:t>ić wybraną procedurę technologiczną</w:t>
            </w:r>
            <w:r w:rsidR="001D19F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Zaliczenie wykonanej pracy (F)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6332AB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01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337E42" w:rsidRDefault="00A05C9A" w:rsidP="00A05C9A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02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</w:t>
            </w:r>
            <w:r w:rsidRPr="00276387">
              <w:rPr>
                <w:b/>
                <w:bCs/>
                <w:sz w:val="24"/>
                <w:szCs w:val="24"/>
              </w:rPr>
              <w:t>K 01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A05C9A" w:rsidRDefault="00A05C9A" w:rsidP="00A05C9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337E42" w:rsidRDefault="00A05C9A" w:rsidP="00A05C9A">
            <w:pPr>
              <w:snapToGrid w:val="0"/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C.K 02.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C9A" w:rsidRPr="00036586" w:rsidRDefault="00A05C9A" w:rsidP="00A05C9A">
            <w:pPr>
              <w:spacing w:after="0"/>
              <w:rPr>
                <w:sz w:val="24"/>
                <w:szCs w:val="24"/>
              </w:rPr>
            </w:pPr>
            <w:r w:rsidRPr="00036586">
              <w:rPr>
                <w:sz w:val="24"/>
                <w:szCs w:val="24"/>
              </w:rPr>
              <w:t>1.Współpracuje w grupie studenckiej.</w:t>
            </w:r>
          </w:p>
          <w:p w:rsidR="00337E42" w:rsidRDefault="00A05C9A" w:rsidP="00C45060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036586">
              <w:rPr>
                <w:sz w:val="24"/>
                <w:szCs w:val="24"/>
              </w:rPr>
              <w:t>2.Aktywnie uczestniczy procesie wykonania postawionego zadania praktycznego.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A05C9A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Ocena ustna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6332AB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A05C9A" w:rsidRPr="00276387" w:rsidRDefault="00A05C9A" w:rsidP="00A05C9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Wiedza + + +</w:t>
            </w:r>
          </w:p>
          <w:p w:rsidR="00A05C9A" w:rsidRPr="00276387" w:rsidRDefault="00A05C9A" w:rsidP="00A05C9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Umiejętności + +</w:t>
            </w:r>
          </w:p>
          <w:p w:rsidR="00337E42" w:rsidRDefault="00A05C9A" w:rsidP="00A05C9A">
            <w:pPr>
              <w:spacing w:after="0"/>
              <w:rPr>
                <w:rFonts w:ascii="Calibri Light" w:hAnsi="Calibri Light" w:cs="Calibri Light"/>
              </w:rPr>
            </w:pPr>
            <w:r w:rsidRPr="00276387">
              <w:rPr>
                <w:sz w:val="24"/>
                <w:szCs w:val="24"/>
              </w:rPr>
              <w:t>Postawy +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337E42" w:rsidRDefault="00337E4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</w:rPr>
              <w:t>(udział w zaj</w:t>
            </w:r>
            <w:r>
              <w:rPr>
                <w:rFonts w:ascii="Calibri Light" w:eastAsia="TimesNewRoman" w:hAnsi="Calibri Light" w:cs="TimesNewRoman"/>
              </w:rPr>
              <w:t>ę</w:t>
            </w:r>
            <w:r>
              <w:rPr>
                <w:rFonts w:ascii="Calibri Light" w:hAnsi="Calibri Light" w:cs="Times"/>
              </w:rPr>
              <w:t>ciach, aktywno</w:t>
            </w:r>
            <w:r>
              <w:rPr>
                <w:rFonts w:ascii="Calibri Light" w:eastAsia="TimesNewRoman" w:hAnsi="Calibri Light" w:cs="TimesNewRoman"/>
              </w:rPr>
              <w:t>ść</w:t>
            </w:r>
            <w:r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Obci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ż</w:t>
            </w:r>
            <w:r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C26123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60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C26123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90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Sumaryczne obci</w:t>
            </w:r>
            <w:r>
              <w:rPr>
                <w:rFonts w:ascii="Calibri Light" w:eastAsia="TimesNewRoman" w:hAnsi="Calibri Light" w:cs="TimesNewRoman"/>
              </w:rPr>
              <w:t>ąż</w:t>
            </w:r>
            <w:r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6332A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150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C26123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Wykłady</w:t>
            </w:r>
          </w:p>
          <w:p w:rsidR="00337E42" w:rsidRDefault="00337E42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DE0900">
              <w:rPr>
                <w:rFonts w:ascii="Calibri Light" w:hAnsi="Calibri Light" w:cs="Calibri Light"/>
              </w:rPr>
              <w:t xml:space="preserve"> Podział i właściwości materiałów stomatologicznych.</w:t>
            </w:r>
          </w:p>
          <w:p w:rsidR="00337E42" w:rsidRDefault="00337E42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2.</w:t>
            </w:r>
            <w:r w:rsidR="00DE0900">
              <w:rPr>
                <w:rFonts w:ascii="Calibri Light" w:hAnsi="Calibri Light" w:cs="Times"/>
              </w:rPr>
              <w:t>Materiały wyciskowe -skład i zastosowanie.</w:t>
            </w:r>
          </w:p>
          <w:p w:rsidR="00337E42" w:rsidRDefault="00337E42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3.</w:t>
            </w:r>
            <w:r w:rsidR="00DE0900">
              <w:rPr>
                <w:rFonts w:ascii="Calibri Light" w:hAnsi="Calibri Light" w:cs="Times"/>
              </w:rPr>
              <w:t>Tworzywa akrylowe- skład, przetwarzanie i zastosowanie.</w:t>
            </w:r>
          </w:p>
          <w:p w:rsidR="00DE0900" w:rsidRDefault="00DE0900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lastRenderedPageBreak/>
              <w:t>4. Materiały ceramiczne- skład, przetwarzanie i zastosowanie.</w:t>
            </w:r>
          </w:p>
          <w:p w:rsidR="00337E42" w:rsidRDefault="00DE0900" w:rsidP="00C4506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Times"/>
              </w:rPr>
              <w:t>5. Stopy metali, masy formierskie, skład, przetwarzanie i zastosowanie. Techniki łączenia materiałów do licowania z powierzchniami stopów metali.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lastRenderedPageBreak/>
              <w:t>Seminaria</w:t>
            </w:r>
          </w:p>
          <w:p w:rsidR="00337E42" w:rsidRDefault="00337E42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DE0900">
              <w:rPr>
                <w:rFonts w:ascii="Calibri Light" w:hAnsi="Calibri Light" w:cs="Calibri Light"/>
              </w:rPr>
              <w:t xml:space="preserve"> Tworzywa termoplastyczne- skład, przetwarzanie i zastosowanie.</w:t>
            </w:r>
          </w:p>
          <w:p w:rsidR="00337E42" w:rsidRDefault="00337E42" w:rsidP="00DE0900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</w:rPr>
              <w:t>2.</w:t>
            </w:r>
            <w:r w:rsidR="00DE0900">
              <w:rPr>
                <w:rFonts w:ascii="Calibri Light" w:hAnsi="Calibri Light" w:cs="Times"/>
              </w:rPr>
              <w:t xml:space="preserve"> Tworzywa elastyczne - skład, przetwarzanie i zastosowanie.</w:t>
            </w:r>
          </w:p>
          <w:p w:rsidR="00337E42" w:rsidRDefault="00337E42" w:rsidP="00C4506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Times"/>
              </w:rPr>
              <w:t>3.</w:t>
            </w:r>
            <w:r w:rsidR="00DE0900">
              <w:rPr>
                <w:rFonts w:ascii="Calibri Light" w:hAnsi="Calibri Light" w:cs="Times"/>
              </w:rPr>
              <w:t xml:space="preserve"> Tworzywa kompozytowe - skład, przetwarzanie i zastosowanie.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Ćwiczenia</w:t>
            </w:r>
          </w:p>
          <w:p w:rsidR="009556DF" w:rsidRPr="00276387" w:rsidRDefault="009556DF" w:rsidP="009556DF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Organizacja i wyposażenie pracowni techniczno-laboratoryjnej.</w:t>
            </w:r>
          </w:p>
          <w:p w:rsidR="009556DF" w:rsidRPr="00276387" w:rsidRDefault="009556DF" w:rsidP="009556DF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Materiały pomocnicze i ich przetwarzanie (gipsy, woski, materiały izolacyjne, materia</w:t>
            </w:r>
            <w:r w:rsidR="0075291F">
              <w:rPr>
                <w:sz w:val="24"/>
                <w:szCs w:val="24"/>
              </w:rPr>
              <w:t>ły wyciskowe, masy formierskie)</w:t>
            </w:r>
            <w:r>
              <w:rPr>
                <w:sz w:val="24"/>
                <w:szCs w:val="24"/>
              </w:rPr>
              <w:t>.</w:t>
            </w:r>
          </w:p>
          <w:p w:rsidR="00337E42" w:rsidRDefault="009556DF" w:rsidP="00C4506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27638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Materiały podstawowe i ich przetwarzanie (</w:t>
            </w:r>
            <w:r w:rsidR="00DE0900">
              <w:rPr>
                <w:sz w:val="24"/>
                <w:szCs w:val="24"/>
              </w:rPr>
              <w:t>tworzywa akrylowe, stopy metali)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Inne</w:t>
            </w:r>
          </w:p>
          <w:p w:rsidR="00337E42" w:rsidRDefault="00337E4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1.</w:t>
            </w:r>
          </w:p>
          <w:p w:rsidR="00337E42" w:rsidRDefault="00337E4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2.</w:t>
            </w:r>
          </w:p>
          <w:p w:rsidR="00337E42" w:rsidRPr="00C45060" w:rsidRDefault="00337E42">
            <w:pPr>
              <w:spacing w:after="0"/>
              <w:rPr>
                <w:rFonts w:ascii="Calibri Light" w:hAnsi="Calibri Light" w:cs="Times"/>
                <w:i/>
              </w:rPr>
            </w:pPr>
            <w:r>
              <w:rPr>
                <w:rFonts w:ascii="Calibri Light" w:hAnsi="Calibri Light" w:cs="Times"/>
                <w:b/>
              </w:rPr>
              <w:t>3.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936CA7" w:rsidRDefault="00936CA7" w:rsidP="00936C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763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Majewski S., </w:t>
            </w:r>
            <w:proofErr w:type="spellStart"/>
            <w:r>
              <w:rPr>
                <w:sz w:val="24"/>
                <w:szCs w:val="24"/>
              </w:rPr>
              <w:t>Pryliński</w:t>
            </w:r>
            <w:proofErr w:type="spellEnd"/>
            <w:r>
              <w:rPr>
                <w:sz w:val="24"/>
                <w:szCs w:val="24"/>
              </w:rPr>
              <w:t xml:space="preserve"> M.: Materiały i technologie współczesnej protetyki stomatologicznej, </w:t>
            </w:r>
            <w:proofErr w:type="spellStart"/>
            <w:r>
              <w:rPr>
                <w:sz w:val="24"/>
                <w:szCs w:val="24"/>
              </w:rPr>
              <w:t>Czelej</w:t>
            </w:r>
            <w:proofErr w:type="spellEnd"/>
            <w:r>
              <w:rPr>
                <w:sz w:val="24"/>
                <w:szCs w:val="24"/>
              </w:rPr>
              <w:t>, Lublin 2013.</w:t>
            </w:r>
          </w:p>
          <w:p w:rsidR="009556DF" w:rsidRPr="00276387" w:rsidRDefault="00936CA7" w:rsidP="009556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56DF" w:rsidRPr="00276387">
              <w:rPr>
                <w:sz w:val="24"/>
                <w:szCs w:val="24"/>
              </w:rPr>
              <w:t>.</w:t>
            </w:r>
            <w:r w:rsidR="009556DF">
              <w:rPr>
                <w:sz w:val="24"/>
                <w:szCs w:val="24"/>
              </w:rPr>
              <w:t xml:space="preserve"> Craig R. G.: Materiały stomatologiczne. Wyd. Urban i Partner, Wrocław 2000.</w:t>
            </w:r>
          </w:p>
          <w:p w:rsidR="009556DF" w:rsidRPr="00276387" w:rsidRDefault="00936CA7" w:rsidP="009556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56DF" w:rsidRPr="00276387">
              <w:rPr>
                <w:sz w:val="24"/>
                <w:szCs w:val="24"/>
              </w:rPr>
              <w:t>.</w:t>
            </w:r>
            <w:r w:rsidR="00C45060">
              <w:rPr>
                <w:sz w:val="24"/>
                <w:szCs w:val="24"/>
              </w:rPr>
              <w:t xml:space="preserve"> </w:t>
            </w:r>
            <w:proofErr w:type="spellStart"/>
            <w:r w:rsidR="009556DF">
              <w:rPr>
                <w:sz w:val="24"/>
                <w:szCs w:val="24"/>
              </w:rPr>
              <w:t>Kordasz</w:t>
            </w:r>
            <w:proofErr w:type="spellEnd"/>
            <w:r w:rsidR="009556DF">
              <w:rPr>
                <w:sz w:val="24"/>
                <w:szCs w:val="24"/>
              </w:rPr>
              <w:t xml:space="preserve"> P., </w:t>
            </w:r>
            <w:proofErr w:type="spellStart"/>
            <w:r w:rsidR="009556DF">
              <w:rPr>
                <w:sz w:val="24"/>
                <w:szCs w:val="24"/>
              </w:rPr>
              <w:t>Wolanek</w:t>
            </w:r>
            <w:proofErr w:type="spellEnd"/>
            <w:r w:rsidR="009556DF">
              <w:rPr>
                <w:sz w:val="24"/>
                <w:szCs w:val="24"/>
              </w:rPr>
              <w:t xml:space="preserve"> Z., Materiałoznawstwo protetyczno-stomatologiczne. PZWL, Warszawa 1983.</w:t>
            </w:r>
          </w:p>
          <w:p w:rsidR="009556DF" w:rsidRPr="002813DF" w:rsidRDefault="009556DF" w:rsidP="009556DF">
            <w:pPr>
              <w:spacing w:after="0"/>
              <w:rPr>
                <w:b/>
                <w:bCs/>
                <w:sz w:val="18"/>
                <w:szCs w:val="18"/>
              </w:rPr>
            </w:pPr>
            <w:r w:rsidRPr="00276387">
              <w:rPr>
                <w:b/>
                <w:bCs/>
                <w:sz w:val="24"/>
                <w:szCs w:val="24"/>
              </w:rPr>
              <w:t>Literatura uzupełniaj</w:t>
            </w:r>
            <w:r w:rsidRPr="00276387">
              <w:rPr>
                <w:rFonts w:eastAsia="TimesNewRoman,Bold"/>
                <w:b/>
                <w:bCs/>
                <w:sz w:val="24"/>
                <w:szCs w:val="24"/>
              </w:rPr>
              <w:t>ą</w:t>
            </w:r>
            <w:r w:rsidRPr="00276387">
              <w:rPr>
                <w:b/>
                <w:bCs/>
                <w:sz w:val="24"/>
                <w:szCs w:val="24"/>
              </w:rPr>
              <w:t xml:space="preserve">ca i inne pomoce: </w:t>
            </w:r>
            <w:r w:rsidRPr="002813DF">
              <w:rPr>
                <w:sz w:val="18"/>
                <w:szCs w:val="18"/>
              </w:rPr>
              <w:t>(nie więcej niż 3 pozycje)</w:t>
            </w:r>
          </w:p>
          <w:p w:rsidR="009556DF" w:rsidRPr="00276387" w:rsidRDefault="009556DF" w:rsidP="009556DF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 w:rsidR="00C4506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Combe</w:t>
            </w:r>
            <w:proofErr w:type="spellEnd"/>
            <w:r>
              <w:rPr>
                <w:sz w:val="24"/>
                <w:szCs w:val="24"/>
              </w:rPr>
              <w:t xml:space="preserve"> E. C.: Wstęp do materiałoznawstwa stomatologicznego. Wyd. Med. </w:t>
            </w:r>
            <w:proofErr w:type="spellStart"/>
            <w:r>
              <w:rPr>
                <w:sz w:val="24"/>
                <w:szCs w:val="24"/>
              </w:rPr>
              <w:t>Sanmedica</w:t>
            </w:r>
            <w:proofErr w:type="spellEnd"/>
            <w:r>
              <w:rPr>
                <w:sz w:val="24"/>
                <w:szCs w:val="24"/>
              </w:rPr>
              <w:t>, Warszawa 1997.</w:t>
            </w:r>
          </w:p>
          <w:p w:rsidR="009556DF" w:rsidRPr="00276387" w:rsidRDefault="009556DF" w:rsidP="009556DF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Wilson H.: Materiały stomatologiczne i ich kliniczne zastosowanie, Wydawnictwo Medyczne </w:t>
            </w:r>
            <w:proofErr w:type="spellStart"/>
            <w:r>
              <w:rPr>
                <w:sz w:val="24"/>
                <w:szCs w:val="24"/>
              </w:rPr>
              <w:t>Sanmedica</w:t>
            </w:r>
            <w:proofErr w:type="spellEnd"/>
            <w:r>
              <w:rPr>
                <w:sz w:val="24"/>
                <w:szCs w:val="24"/>
              </w:rPr>
              <w:t>, Warszawa 1995.</w:t>
            </w:r>
          </w:p>
          <w:p w:rsidR="00337E42" w:rsidRDefault="009556DF" w:rsidP="009556DF">
            <w:pPr>
              <w:spacing w:after="0"/>
              <w:rPr>
                <w:rFonts w:ascii="Calibri Light" w:hAnsi="Calibri Light" w:cs="Calibri Light"/>
              </w:rPr>
            </w:pPr>
            <w:r w:rsidRPr="0027638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Jańczuk Z.: Propedeutyka stomatologii. PZWL, Warszawa 1995</w:t>
            </w:r>
            <w:r w:rsidR="00C45060">
              <w:rPr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Times"/>
              </w:rPr>
              <w:t>(np. laboratorium, rzutnik multimedialny, inne…)</w:t>
            </w:r>
          </w:p>
          <w:p w:rsidR="00337E42" w:rsidRDefault="009556DF" w:rsidP="00C45060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3B16FB">
              <w:rPr>
                <w:b/>
                <w:sz w:val="18"/>
                <w:szCs w:val="18"/>
              </w:rPr>
              <w:t>Sala fantomowa, rzutnik multimedialny, wideoodtwarzacz, fantomy, narzędzia</w:t>
            </w:r>
            <w:r>
              <w:rPr>
                <w:b/>
                <w:sz w:val="18"/>
                <w:szCs w:val="18"/>
              </w:rPr>
              <w:t>, materiały stomatologiczne</w:t>
            </w:r>
            <w:r w:rsidRPr="003B16F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>
              <w:rPr>
                <w:rFonts w:ascii="Calibri Light" w:hAnsi="Calibri Light" w:cs="Times"/>
                <w:bCs/>
              </w:rPr>
              <w:t>(</w:t>
            </w:r>
            <w:r>
              <w:rPr>
                <w:rFonts w:ascii="Calibri Light" w:hAnsi="Calibri Light" w:cs="Calibri Light"/>
              </w:rPr>
              <w:t>minimalne warunki, jakie powinien student spełnić przed przystąpieniem do modułu/przedmiotu</w:t>
            </w:r>
            <w:r>
              <w:rPr>
                <w:rFonts w:ascii="Calibri Light" w:hAnsi="Calibri Light" w:cs="Times"/>
                <w:bCs/>
              </w:rPr>
              <w:t>)</w:t>
            </w:r>
          </w:p>
          <w:p w:rsidR="009556DF" w:rsidRPr="00B9599B" w:rsidRDefault="009556DF" w:rsidP="009556DF">
            <w:pPr>
              <w:spacing w:after="0"/>
              <w:rPr>
                <w:sz w:val="24"/>
                <w:szCs w:val="24"/>
              </w:rPr>
            </w:pPr>
            <w:r w:rsidRPr="00B9599B">
              <w:rPr>
                <w:sz w:val="24"/>
                <w:szCs w:val="24"/>
              </w:rPr>
              <w:t>Zaopatrzenie w fartuch lekarski, obuwie zmienne i przyłbicę.</w:t>
            </w:r>
          </w:p>
          <w:p w:rsidR="00337E42" w:rsidRDefault="009556DF" w:rsidP="00C45060">
            <w:pPr>
              <w:spacing w:after="0"/>
              <w:rPr>
                <w:rFonts w:ascii="Calibri Light" w:hAnsi="Calibri Light" w:cs="Calibri Light"/>
              </w:rPr>
            </w:pPr>
            <w:r w:rsidRPr="00B9599B">
              <w:rPr>
                <w:sz w:val="24"/>
                <w:szCs w:val="24"/>
              </w:rPr>
              <w:t>Nabyte umiejętności z pierwszego roku studiów.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  <w:iCs/>
              </w:rPr>
              <w:t xml:space="preserve"> a także kryteria na poszczególne oceny)</w:t>
            </w:r>
          </w:p>
          <w:p w:rsidR="00337E42" w:rsidRDefault="00337E42">
            <w:pPr>
              <w:spacing w:after="0"/>
              <w:jc w:val="both"/>
              <w:rPr>
                <w:rFonts w:ascii="Calibri Light" w:hAnsi="Calibri Light" w:cs="Calibri Light"/>
                <w:iCs/>
              </w:rPr>
            </w:pPr>
          </w:p>
          <w:p w:rsidR="00337E42" w:rsidRDefault="00DE0900" w:rsidP="00C45060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b/>
                <w:sz w:val="20"/>
                <w:szCs w:val="20"/>
              </w:rPr>
              <w:t xml:space="preserve">Wykonanie wszystkich przewidzianych programem ćwiczeń prac praktycznych. </w:t>
            </w:r>
            <w:r w:rsidR="009556DF" w:rsidRPr="003B16FB">
              <w:rPr>
                <w:b/>
                <w:sz w:val="20"/>
                <w:szCs w:val="20"/>
              </w:rPr>
              <w:t>Pozytywna o</w:t>
            </w:r>
            <w:r w:rsidR="009556DF">
              <w:rPr>
                <w:b/>
                <w:sz w:val="20"/>
                <w:szCs w:val="20"/>
              </w:rPr>
              <w:t>cena z kolokwium zaliczeniowego w formie pisemnej.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7229E">
              <w:rPr>
                <w:b/>
                <w:sz w:val="20"/>
                <w:szCs w:val="20"/>
              </w:rPr>
              <w:t xml:space="preserve">Zaliczenie przedmiotu stanowi </w:t>
            </w:r>
            <w:r>
              <w:rPr>
                <w:b/>
                <w:sz w:val="20"/>
                <w:szCs w:val="20"/>
              </w:rPr>
              <w:t xml:space="preserve">warunek dopuszczenia studenta do </w:t>
            </w:r>
            <w:r w:rsidR="00B7229E">
              <w:rPr>
                <w:b/>
                <w:sz w:val="20"/>
                <w:szCs w:val="20"/>
              </w:rPr>
              <w:t xml:space="preserve">egzaminu </w:t>
            </w:r>
            <w:r>
              <w:rPr>
                <w:b/>
                <w:sz w:val="20"/>
                <w:szCs w:val="20"/>
              </w:rPr>
              <w:t xml:space="preserve">ze Stomatologii przedklinicznej, którego częścią jest przedmiot </w:t>
            </w:r>
            <w:r w:rsidR="00C75947">
              <w:rPr>
                <w:b/>
                <w:sz w:val="20"/>
                <w:szCs w:val="20"/>
              </w:rPr>
              <w:t>Materiałoznawstwo stomatologiczne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337E42" w:rsidTr="00C45060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708"/>
        </w:trPr>
        <w:tc>
          <w:tcPr>
            <w:tcW w:w="94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337E42" w:rsidTr="00C45060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Ocena: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337E42" w:rsidTr="00C45060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37E42" w:rsidTr="00C45060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dobra</w:t>
            </w:r>
          </w:p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37E42" w:rsidTr="00C45060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37E42" w:rsidTr="00C45060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37E42" w:rsidTr="00C45060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0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337E42" w:rsidRDefault="00337E4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6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42" w:rsidRDefault="00337E4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37E42" w:rsidTr="00C45060">
        <w:trPr>
          <w:gridAfter w:val="2"/>
          <w:wAfter w:w="40" w:type="dxa"/>
        </w:trPr>
        <w:tc>
          <w:tcPr>
            <w:tcW w:w="289" w:type="dxa"/>
            <w:shd w:val="clear" w:color="auto" w:fill="auto"/>
          </w:tcPr>
          <w:p w:rsidR="00337E42" w:rsidRPr="00F30051" w:rsidRDefault="00337E42">
            <w:pPr>
              <w:pStyle w:val="Zawartotabeli"/>
            </w:pPr>
          </w:p>
        </w:tc>
        <w:tc>
          <w:tcPr>
            <w:tcW w:w="9072" w:type="dxa"/>
            <w:gridSpan w:val="19"/>
            <w:shd w:val="clear" w:color="auto" w:fill="auto"/>
            <w:vAlign w:val="center"/>
          </w:tcPr>
          <w:p w:rsidR="00337E42" w:rsidRPr="00F30051" w:rsidRDefault="00337E42" w:rsidP="00C45060">
            <w:pPr>
              <w:autoSpaceDE w:val="0"/>
              <w:spacing w:before="240"/>
              <w:rPr>
                <w:rFonts w:cs="Times"/>
                <w:b/>
                <w:bCs/>
              </w:rPr>
            </w:pPr>
            <w:r w:rsidRPr="00F30051">
              <w:rPr>
                <w:rFonts w:cs="Times"/>
                <w:b/>
                <w:bCs/>
              </w:rPr>
              <w:t>Nazwa i adres jednostki prowadz</w:t>
            </w:r>
            <w:r w:rsidRPr="00F30051">
              <w:rPr>
                <w:rFonts w:eastAsia="TimesNewRoman" w:cs="TimesNewRoman"/>
                <w:b/>
                <w:bCs/>
              </w:rPr>
              <w:t>ą</w:t>
            </w:r>
            <w:r w:rsidRPr="00F30051">
              <w:rPr>
                <w:rFonts w:cs="Times"/>
                <w:b/>
                <w:bCs/>
              </w:rPr>
              <w:t>cej moduł/przedmi</w:t>
            </w:r>
            <w:r w:rsidR="009556DF" w:rsidRPr="00F30051">
              <w:rPr>
                <w:rFonts w:cs="Times"/>
                <w:b/>
                <w:bCs/>
              </w:rPr>
              <w:t>ot, kontakt: tel. i adres email</w:t>
            </w:r>
          </w:p>
          <w:p w:rsidR="009556DF" w:rsidRPr="00F30051" w:rsidRDefault="009556DF" w:rsidP="009556DF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F30051">
              <w:rPr>
                <w:rFonts w:cs="Times"/>
              </w:rPr>
              <w:t xml:space="preserve">Katedra </w:t>
            </w:r>
            <w:r w:rsidR="00C75947" w:rsidRPr="00F30051">
              <w:rPr>
                <w:rFonts w:cs="Times"/>
              </w:rPr>
              <w:t>i Zakład Stomatologii Doświadczalnej</w:t>
            </w:r>
            <w:r w:rsidRPr="00F30051">
              <w:rPr>
                <w:rFonts w:cs="Times"/>
              </w:rPr>
              <w:t xml:space="preserve"> UMW, ul. Krakowska 26, 50-425 Wrocław, Materiałoznawstwo</w:t>
            </w:r>
            <w:r w:rsidR="00C75947" w:rsidRPr="00F30051">
              <w:rPr>
                <w:rFonts w:cs="Times"/>
              </w:rPr>
              <w:t xml:space="preserve"> stomatologiczne</w:t>
            </w:r>
            <w:r w:rsidRPr="00F30051">
              <w:rPr>
                <w:rFonts w:cs="Times"/>
              </w:rPr>
              <w:t xml:space="preserve">, kontakt: 71/784 02 91, </w:t>
            </w:r>
            <w:r w:rsidR="00F30051" w:rsidRPr="00F30051">
              <w:rPr>
                <w:rFonts w:cs="Times"/>
              </w:rPr>
              <w:t>stom.dosw</w:t>
            </w:r>
            <w:r w:rsidRPr="00F30051">
              <w:rPr>
                <w:rFonts w:cs="Times"/>
              </w:rPr>
              <w:t>@umed.wroc.pl</w:t>
            </w:r>
          </w:p>
          <w:p w:rsidR="009556DF" w:rsidRPr="00F30051" w:rsidRDefault="009556DF" w:rsidP="009556DF">
            <w:pPr>
              <w:autoSpaceDE w:val="0"/>
              <w:spacing w:after="0" w:line="360" w:lineRule="auto"/>
              <w:rPr>
                <w:rFonts w:cs="Times"/>
              </w:rPr>
            </w:pPr>
            <w:r w:rsidRPr="00F30051">
              <w:rPr>
                <w:rFonts w:cs="Times"/>
                <w:b/>
              </w:rPr>
              <w:t xml:space="preserve">Koordynator / Osoba odpowiedzialna za moduł/przedmiot, </w:t>
            </w:r>
            <w:r w:rsidRPr="00F30051">
              <w:rPr>
                <w:rFonts w:cs="Times"/>
                <w:b/>
                <w:bCs/>
              </w:rPr>
              <w:t>kontakt: tel. i adres email</w:t>
            </w:r>
          </w:p>
          <w:p w:rsidR="009556DF" w:rsidRPr="0075291F" w:rsidRDefault="00F30051" w:rsidP="009556DF">
            <w:pPr>
              <w:autoSpaceDE w:val="0"/>
              <w:rPr>
                <w:rFonts w:cs="Times"/>
                <w:b/>
                <w:bCs/>
              </w:rPr>
            </w:pPr>
            <w:r w:rsidRPr="00F30051">
              <w:rPr>
                <w:rFonts w:cs="Times"/>
              </w:rPr>
              <w:t xml:space="preserve">Lek. </w:t>
            </w:r>
            <w:r w:rsidR="0075291F">
              <w:rPr>
                <w:rFonts w:cs="Times"/>
              </w:rPr>
              <w:t xml:space="preserve">dent. </w:t>
            </w:r>
            <w:r w:rsidR="0075291F" w:rsidRPr="0075291F">
              <w:rPr>
                <w:rFonts w:cs="Times"/>
              </w:rPr>
              <w:t xml:space="preserve">W. </w:t>
            </w:r>
            <w:proofErr w:type="spellStart"/>
            <w:r w:rsidR="0075291F" w:rsidRPr="0075291F">
              <w:rPr>
                <w:rFonts w:cs="Times"/>
              </w:rPr>
              <w:t>Florjański</w:t>
            </w:r>
            <w:proofErr w:type="spellEnd"/>
            <w:r w:rsidR="009556DF" w:rsidRPr="0075291F">
              <w:rPr>
                <w:rFonts w:cs="Times"/>
              </w:rPr>
              <w:t>,</w:t>
            </w:r>
            <w:r w:rsidRPr="0075291F">
              <w:rPr>
                <w:rFonts w:cs="Times"/>
              </w:rPr>
              <w:t xml:space="preserve"> 71 784 02 91, </w:t>
            </w:r>
            <w:r w:rsidR="00A83927" w:rsidRPr="0075291F">
              <w:rPr>
                <w:rFonts w:cs="Times"/>
              </w:rPr>
              <w:t>stom.dosw@umed.wroc.pl</w:t>
            </w:r>
          </w:p>
          <w:p w:rsidR="009556DF" w:rsidRPr="00F30051" w:rsidRDefault="009556DF" w:rsidP="009556DF">
            <w:pPr>
              <w:autoSpaceDE w:val="0"/>
              <w:rPr>
                <w:rFonts w:cs="Times"/>
                <w:bCs/>
              </w:rPr>
            </w:pPr>
            <w:r w:rsidRPr="00F30051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F30051">
              <w:rPr>
                <w:rFonts w:cs="Times"/>
                <w:bCs/>
              </w:rPr>
              <w:t>.</w:t>
            </w:r>
          </w:p>
          <w:p w:rsidR="009556DF" w:rsidRPr="00F30051" w:rsidRDefault="009556DF" w:rsidP="009556DF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F30051">
              <w:rPr>
                <w:rFonts w:cs="Times"/>
              </w:rPr>
              <w:t xml:space="preserve">Ćwiczenia: dr </w:t>
            </w:r>
            <w:r w:rsidR="00BB7B1B" w:rsidRPr="00F30051">
              <w:rPr>
                <w:rFonts w:cs="Times"/>
              </w:rPr>
              <w:t xml:space="preserve">hab. </w:t>
            </w:r>
            <w:r w:rsidRPr="00F30051">
              <w:rPr>
                <w:rFonts w:cs="Times"/>
              </w:rPr>
              <w:t xml:space="preserve">n. med. </w:t>
            </w:r>
            <w:r w:rsidR="00C75947" w:rsidRPr="00F30051">
              <w:rPr>
                <w:rFonts w:cs="Times"/>
              </w:rPr>
              <w:t xml:space="preserve">M. </w:t>
            </w:r>
            <w:proofErr w:type="spellStart"/>
            <w:r w:rsidR="00C75947" w:rsidRPr="00F30051">
              <w:rPr>
                <w:rFonts w:cs="Times"/>
              </w:rPr>
              <w:t>Więckiewicz</w:t>
            </w:r>
            <w:proofErr w:type="spellEnd"/>
            <w:r w:rsidR="00C75947" w:rsidRPr="00F30051">
              <w:rPr>
                <w:rFonts w:cs="Times"/>
              </w:rPr>
              <w:t>,</w:t>
            </w:r>
            <w:r w:rsidRPr="00F30051">
              <w:rPr>
                <w:rFonts w:cs="Times"/>
              </w:rPr>
              <w:t xml:space="preserve"> </w:t>
            </w:r>
            <w:r w:rsidR="00C75947" w:rsidRPr="00F30051">
              <w:rPr>
                <w:rFonts w:cs="Times"/>
              </w:rPr>
              <w:t>dr inż. J. Weżgowiec, lek. dent. J. Smardz</w:t>
            </w:r>
            <w:r w:rsidR="00BB7B1B" w:rsidRPr="00F30051">
              <w:rPr>
                <w:rFonts w:cs="Times"/>
              </w:rPr>
              <w:t>, lek. dent.</w:t>
            </w:r>
            <w:r w:rsidR="00C75947" w:rsidRPr="00F30051">
              <w:rPr>
                <w:rFonts w:cs="Times"/>
              </w:rPr>
              <w:t xml:space="preserve"> A. Małysa</w:t>
            </w:r>
            <w:r w:rsidR="0075291F">
              <w:rPr>
                <w:rFonts w:cs="Times"/>
              </w:rPr>
              <w:t xml:space="preserve">, lek. dent. W. </w:t>
            </w:r>
            <w:proofErr w:type="spellStart"/>
            <w:r w:rsidR="0075291F">
              <w:rPr>
                <w:rFonts w:cs="Times"/>
              </w:rPr>
              <w:t>Florjański</w:t>
            </w:r>
            <w:proofErr w:type="spellEnd"/>
          </w:p>
          <w:p w:rsidR="00337E42" w:rsidRDefault="009556DF" w:rsidP="009556DF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F30051">
              <w:rPr>
                <w:rFonts w:cs="Times"/>
              </w:rPr>
              <w:t xml:space="preserve">Seminaria: dr </w:t>
            </w:r>
            <w:r w:rsidR="00C75947" w:rsidRPr="00F30051">
              <w:rPr>
                <w:rFonts w:cs="Times"/>
              </w:rPr>
              <w:t xml:space="preserve">hab. </w:t>
            </w:r>
            <w:r w:rsidRPr="00F30051">
              <w:rPr>
                <w:rFonts w:cs="Times"/>
              </w:rPr>
              <w:t xml:space="preserve">n. med. </w:t>
            </w:r>
            <w:r w:rsidR="00C75947" w:rsidRPr="00F30051">
              <w:rPr>
                <w:rFonts w:cs="Times"/>
              </w:rPr>
              <w:t xml:space="preserve">M. </w:t>
            </w:r>
            <w:proofErr w:type="spellStart"/>
            <w:r w:rsidR="00C75947" w:rsidRPr="00F30051">
              <w:rPr>
                <w:rFonts w:cs="Times"/>
              </w:rPr>
              <w:t>Więckiewicz</w:t>
            </w:r>
            <w:proofErr w:type="spellEnd"/>
            <w:r w:rsidR="00C75947" w:rsidRPr="00F30051">
              <w:rPr>
                <w:rFonts w:cs="Times"/>
              </w:rPr>
              <w:t>, dr inż. J. Weżgowiec, lek. dent. J. Smardz, lek. dent. A. Małysa</w:t>
            </w:r>
            <w:r w:rsidR="0075291F">
              <w:rPr>
                <w:rFonts w:cs="Times"/>
              </w:rPr>
              <w:t>, lek. dent. W. Florjański</w:t>
            </w:r>
          </w:p>
          <w:p w:rsidR="00936CA7" w:rsidRPr="00F30051" w:rsidRDefault="00936CA7" w:rsidP="00936CA7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Wykłady</w:t>
            </w:r>
            <w:r w:rsidRPr="00F30051">
              <w:rPr>
                <w:rFonts w:cs="Times"/>
              </w:rPr>
              <w:t xml:space="preserve">: dr hab. n. med. M. </w:t>
            </w:r>
            <w:proofErr w:type="spellStart"/>
            <w:r w:rsidRPr="00F30051">
              <w:rPr>
                <w:rFonts w:cs="Times"/>
              </w:rPr>
              <w:t>Więckiewicz</w:t>
            </w:r>
            <w:proofErr w:type="spellEnd"/>
            <w:r w:rsidRPr="00F30051">
              <w:rPr>
                <w:rFonts w:cs="Times"/>
              </w:rPr>
              <w:t>, dr inż. J. Weżgowiec, lek. dent. J. Smardz, lek. dent. A. Małysa</w:t>
            </w:r>
            <w:r w:rsidR="0075291F">
              <w:rPr>
                <w:rFonts w:cs="Times"/>
              </w:rPr>
              <w:t xml:space="preserve">, lek. dent. W. </w:t>
            </w:r>
            <w:proofErr w:type="spellStart"/>
            <w:r w:rsidR="0075291F">
              <w:rPr>
                <w:rFonts w:cs="Times"/>
              </w:rPr>
              <w:t>Florjański</w:t>
            </w:r>
            <w:proofErr w:type="spellEnd"/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337E42" w:rsidRPr="00F30051">
              <w:tc>
                <w:tcPr>
                  <w:tcW w:w="4705" w:type="dxa"/>
                  <w:shd w:val="clear" w:color="auto" w:fill="auto"/>
                  <w:vAlign w:val="center"/>
                </w:tcPr>
                <w:p w:rsidR="00337E42" w:rsidRPr="00F30051" w:rsidRDefault="00337E42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 w:rsidRPr="00F30051">
                    <w:rPr>
                      <w:rFonts w:cs="Times"/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337E42" w:rsidRDefault="00337E42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 w:rsidRPr="00F30051">
                    <w:rPr>
                      <w:rFonts w:cs="Times"/>
                      <w:b/>
                      <w:bCs/>
                      <w:sz w:val="20"/>
                      <w:szCs w:val="20"/>
                    </w:rPr>
                    <w:t>Sylabus opracował(a)</w:t>
                  </w:r>
                </w:p>
                <w:p w:rsidR="004D581C" w:rsidRPr="00F30051" w:rsidRDefault="004D581C">
                  <w:pPr>
                    <w:spacing w:after="0" w:line="360" w:lineRule="auto"/>
                    <w:jc w:val="right"/>
                  </w:pPr>
                </w:p>
              </w:tc>
            </w:tr>
            <w:tr w:rsidR="00337E42" w:rsidRPr="00F30051">
              <w:tc>
                <w:tcPr>
                  <w:tcW w:w="4705" w:type="dxa"/>
                  <w:shd w:val="clear" w:color="auto" w:fill="auto"/>
                  <w:vAlign w:val="bottom"/>
                </w:tcPr>
                <w:p w:rsidR="00337E42" w:rsidRPr="00F30051" w:rsidRDefault="0075291F">
                  <w:pPr>
                    <w:spacing w:after="0" w:line="360" w:lineRule="auto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sz w:val="20"/>
                      <w:szCs w:val="20"/>
                    </w:rPr>
                    <w:t>18.05.2018</w:t>
                  </w:r>
                </w:p>
              </w:tc>
              <w:tc>
                <w:tcPr>
                  <w:tcW w:w="4367" w:type="dxa"/>
                  <w:shd w:val="clear" w:color="auto" w:fill="auto"/>
                  <w:vAlign w:val="bottom"/>
                </w:tcPr>
                <w:p w:rsidR="00337E42" w:rsidRPr="00F30051" w:rsidRDefault="0075291F" w:rsidP="00A83927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</w:rPr>
                    <w:t xml:space="preserve">Lek. dent. W. </w:t>
                  </w:r>
                  <w:proofErr w:type="spellStart"/>
                  <w:r>
                    <w:rPr>
                      <w:rFonts w:cs="Times"/>
                    </w:rPr>
                    <w:t>Florjański</w:t>
                  </w:r>
                  <w:proofErr w:type="spellEnd"/>
                  <w:r w:rsidR="00F30051" w:rsidRPr="00F30051">
                    <w:rPr>
                      <w:rFonts w:cs="Times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37E42" w:rsidRPr="00F30051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337E42" w:rsidRPr="00F30051" w:rsidRDefault="00337E42">
                  <w:pPr>
                    <w:snapToGrid w:val="0"/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</w:p>
                <w:p w:rsidR="00337E42" w:rsidRPr="00F30051" w:rsidRDefault="00337E42">
                  <w:pPr>
                    <w:spacing w:after="0" w:line="360" w:lineRule="auto"/>
                    <w:jc w:val="right"/>
                  </w:pPr>
                  <w:r w:rsidRPr="00F30051">
                    <w:rPr>
                      <w:rFonts w:cs="Times"/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 w:rsidRPr="00F30051"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ą</w:t>
                  </w:r>
                  <w:r w:rsidRPr="00F30051">
                    <w:rPr>
                      <w:rFonts w:cs="Times"/>
                      <w:b/>
                      <w:bCs/>
                      <w:sz w:val="20"/>
                      <w:szCs w:val="20"/>
                    </w:rPr>
                    <w:t>cej zaj</w:t>
                  </w:r>
                  <w:r w:rsidRPr="00F30051"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ę</w:t>
                  </w:r>
                  <w:r w:rsidRPr="00F30051">
                    <w:rPr>
                      <w:rFonts w:cs="Times"/>
                      <w:b/>
                      <w:bCs/>
                      <w:sz w:val="20"/>
                      <w:szCs w:val="20"/>
                    </w:rPr>
                    <w:t>cia</w:t>
                  </w:r>
                </w:p>
              </w:tc>
            </w:tr>
            <w:tr w:rsidR="00337E42" w:rsidRPr="00F30051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337E42" w:rsidRPr="00F30051" w:rsidRDefault="00337E42">
                  <w:pPr>
                    <w:spacing w:after="0" w:line="360" w:lineRule="auto"/>
                    <w:jc w:val="right"/>
                  </w:pPr>
                  <w:r w:rsidRPr="00F30051">
                    <w:rPr>
                      <w:rFonts w:cs="Times"/>
                      <w:sz w:val="20"/>
                      <w:szCs w:val="20"/>
                    </w:rPr>
                    <w:t>…………....………………………………………………………………</w:t>
                  </w:r>
                </w:p>
              </w:tc>
            </w:tr>
          </w:tbl>
          <w:p w:rsidR="00337E42" w:rsidRPr="00F30051" w:rsidRDefault="00337E42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</w:rPr>
            </w:pPr>
          </w:p>
          <w:p w:rsidR="00337E42" w:rsidRPr="00F30051" w:rsidRDefault="00337E42" w:rsidP="00C45060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30051">
              <w:rPr>
                <w:rFonts w:ascii="Calibri Light" w:hAnsi="Calibri Light" w:cs="Times"/>
                <w:b/>
                <w:bCs/>
                <w:sz w:val="20"/>
                <w:szCs w:val="20"/>
              </w:rPr>
              <w:t>Podpis Dziekana właściwego wydziału</w:t>
            </w:r>
          </w:p>
        </w:tc>
        <w:tc>
          <w:tcPr>
            <w:tcW w:w="98" w:type="dxa"/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37E42" w:rsidTr="00C45060">
        <w:trPr>
          <w:gridAfter w:val="2"/>
          <w:wAfter w:w="40" w:type="dxa"/>
        </w:trPr>
        <w:tc>
          <w:tcPr>
            <w:tcW w:w="289" w:type="dxa"/>
            <w:shd w:val="clear" w:color="auto" w:fill="auto"/>
          </w:tcPr>
          <w:p w:rsidR="00337E42" w:rsidRDefault="00337E42">
            <w:pPr>
              <w:pStyle w:val="Zawartotabeli"/>
            </w:pPr>
          </w:p>
        </w:tc>
        <w:tc>
          <w:tcPr>
            <w:tcW w:w="9072" w:type="dxa"/>
            <w:gridSpan w:val="19"/>
            <w:shd w:val="clear" w:color="auto" w:fill="auto"/>
            <w:vAlign w:val="center"/>
          </w:tcPr>
          <w:p w:rsidR="00337E42" w:rsidRDefault="00337E42">
            <w:pPr>
              <w:snapToGrid w:val="0"/>
              <w:spacing w:after="0" w:line="240" w:lineRule="auto"/>
              <w:rPr>
                <w:rFonts w:ascii="Calibri Light" w:hAnsi="Calibri Light" w:cs="Times"/>
                <w:sz w:val="20"/>
                <w:szCs w:val="20"/>
              </w:rPr>
            </w:pPr>
          </w:p>
          <w:p w:rsidR="00337E42" w:rsidRDefault="00337E42" w:rsidP="00C45060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98" w:type="dxa"/>
            <w:shd w:val="clear" w:color="auto" w:fill="auto"/>
          </w:tcPr>
          <w:p w:rsidR="00337E42" w:rsidRDefault="00337E42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337E42" w:rsidRDefault="00337E42" w:rsidP="00C45060"/>
    <w:sectPr w:rsidR="00337E42" w:rsidSect="00DD682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B5" w:rsidRDefault="00432BB5">
      <w:pPr>
        <w:spacing w:after="0" w:line="240" w:lineRule="auto"/>
      </w:pPr>
      <w:r>
        <w:separator/>
      </w:r>
    </w:p>
  </w:endnote>
  <w:endnote w:type="continuationSeparator" w:id="0">
    <w:p w:rsidR="00432BB5" w:rsidRDefault="0043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42" w:rsidRDefault="00337E4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42" w:rsidRDefault="00337E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42" w:rsidRDefault="00337E4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B5" w:rsidRDefault="00432BB5">
      <w:pPr>
        <w:spacing w:after="0" w:line="240" w:lineRule="auto"/>
      </w:pPr>
      <w:r>
        <w:separator/>
      </w:r>
    </w:p>
  </w:footnote>
  <w:footnote w:type="continuationSeparator" w:id="0">
    <w:p w:rsidR="00432BB5" w:rsidRDefault="0043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42" w:rsidRDefault="00C75947">
    <w:pPr>
      <w:pStyle w:val="Nagwek"/>
      <w:tabs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19050" t="0" r="762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7E42">
      <w:rPr>
        <w:sz w:val="16"/>
      </w:rPr>
      <w:t xml:space="preserve">    </w:t>
    </w:r>
    <w:r w:rsidR="00337E42">
      <w:rPr>
        <w:sz w:val="16"/>
      </w:rPr>
      <w:tab/>
      <w:t xml:space="preserve">Załącznik nr 5 </w:t>
    </w:r>
    <w:r w:rsidR="00337E42">
      <w:rPr>
        <w:sz w:val="16"/>
      </w:rPr>
      <w:br/>
      <w:t xml:space="preserve">    do Uchwały Senatu Uniwersytetu Medycznego</w:t>
    </w:r>
  </w:p>
  <w:p w:rsidR="00337E42" w:rsidRDefault="00337E42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337E42" w:rsidRDefault="00337E42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337E42" w:rsidRDefault="00337E42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42" w:rsidRDefault="00337E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7D"/>
    <w:rsid w:val="00141475"/>
    <w:rsid w:val="001D19FE"/>
    <w:rsid w:val="001F4AFE"/>
    <w:rsid w:val="00326775"/>
    <w:rsid w:val="00335768"/>
    <w:rsid w:val="00337E42"/>
    <w:rsid w:val="00361692"/>
    <w:rsid w:val="00364CA5"/>
    <w:rsid w:val="003E4F68"/>
    <w:rsid w:val="00432BB5"/>
    <w:rsid w:val="0044156D"/>
    <w:rsid w:val="004D581C"/>
    <w:rsid w:val="005E1401"/>
    <w:rsid w:val="00606DAB"/>
    <w:rsid w:val="00625668"/>
    <w:rsid w:val="006332AB"/>
    <w:rsid w:val="006C64D7"/>
    <w:rsid w:val="00726380"/>
    <w:rsid w:val="0075291F"/>
    <w:rsid w:val="007679C7"/>
    <w:rsid w:val="0078387D"/>
    <w:rsid w:val="008135DE"/>
    <w:rsid w:val="008770CE"/>
    <w:rsid w:val="00936CA7"/>
    <w:rsid w:val="009556DF"/>
    <w:rsid w:val="00A05C9A"/>
    <w:rsid w:val="00A3692A"/>
    <w:rsid w:val="00A51A8B"/>
    <w:rsid w:val="00A83927"/>
    <w:rsid w:val="00B7229E"/>
    <w:rsid w:val="00B87C61"/>
    <w:rsid w:val="00BB7B1B"/>
    <w:rsid w:val="00C23F4E"/>
    <w:rsid w:val="00C26123"/>
    <w:rsid w:val="00C34EA3"/>
    <w:rsid w:val="00C45060"/>
    <w:rsid w:val="00C75947"/>
    <w:rsid w:val="00DD6825"/>
    <w:rsid w:val="00DE0900"/>
    <w:rsid w:val="00E518EF"/>
    <w:rsid w:val="00EA7207"/>
    <w:rsid w:val="00F3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28504B2-3C9E-4298-ADEF-2ED420C4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825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D6825"/>
  </w:style>
  <w:style w:type="character" w:customStyle="1" w:styleId="NagwekZnak">
    <w:name w:val="Nagłówek Znak"/>
    <w:rsid w:val="00DD6825"/>
    <w:rPr>
      <w:rFonts w:ascii="Calibri" w:hAnsi="Calibri" w:cs="Times New Roman"/>
    </w:rPr>
  </w:style>
  <w:style w:type="character" w:customStyle="1" w:styleId="StopkaZnak">
    <w:name w:val="Stopka Znak"/>
    <w:rsid w:val="00DD6825"/>
    <w:rPr>
      <w:rFonts w:ascii="Calibri" w:hAnsi="Calibri" w:cs="Times New Roman"/>
    </w:rPr>
  </w:style>
  <w:style w:type="character" w:customStyle="1" w:styleId="TekstdymkaZnak">
    <w:name w:val="Tekst dymka Znak"/>
    <w:rsid w:val="00DD6825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DD6825"/>
    <w:rPr>
      <w:rFonts w:ascii="Calibri" w:hAnsi="Calibri" w:cs="Times New Roman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DD682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DD6825"/>
    <w:pPr>
      <w:spacing w:after="120"/>
    </w:pPr>
  </w:style>
  <w:style w:type="paragraph" w:styleId="Lista">
    <w:name w:val="List"/>
    <w:basedOn w:val="Tekstpodstawowy"/>
    <w:rsid w:val="00DD6825"/>
    <w:rPr>
      <w:rFonts w:cs="Mangal"/>
    </w:rPr>
  </w:style>
  <w:style w:type="paragraph" w:customStyle="1" w:styleId="Podpis1">
    <w:name w:val="Podpis1"/>
    <w:basedOn w:val="Normalny"/>
    <w:rsid w:val="00DD68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D6825"/>
    <w:pPr>
      <w:suppressLineNumbers/>
    </w:pPr>
    <w:rPr>
      <w:rFonts w:cs="Mangal"/>
    </w:rPr>
  </w:style>
  <w:style w:type="paragraph" w:customStyle="1" w:styleId="Pa3">
    <w:name w:val="Pa3"/>
    <w:basedOn w:val="Normalny"/>
    <w:next w:val="Normalny"/>
    <w:rsid w:val="00DD6825"/>
    <w:pPr>
      <w:autoSpaceDE w:val="0"/>
      <w:spacing w:after="0"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rsid w:val="00DD6825"/>
    <w:pPr>
      <w:spacing w:after="0" w:line="240" w:lineRule="auto"/>
    </w:pPr>
  </w:style>
  <w:style w:type="paragraph" w:styleId="Stopka">
    <w:name w:val="footer"/>
    <w:basedOn w:val="Normalny"/>
    <w:rsid w:val="00DD6825"/>
    <w:pPr>
      <w:spacing w:after="0" w:line="240" w:lineRule="auto"/>
    </w:pPr>
  </w:style>
  <w:style w:type="paragraph" w:styleId="Tekstdymka">
    <w:name w:val="Balloon Text"/>
    <w:basedOn w:val="Normalny"/>
    <w:rsid w:val="00DD68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D6825"/>
    <w:pPr>
      <w:suppressLineNumbers/>
    </w:pPr>
  </w:style>
  <w:style w:type="paragraph" w:customStyle="1" w:styleId="Nagwektabeli">
    <w:name w:val="Nagłówek tabeli"/>
    <w:basedOn w:val="Zawartotabeli"/>
    <w:rsid w:val="00DD682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2017-05-29T12:10:00Z</cp:lastPrinted>
  <dcterms:created xsi:type="dcterms:W3CDTF">2018-06-04T11:14:00Z</dcterms:created>
  <dcterms:modified xsi:type="dcterms:W3CDTF">2018-06-04T11:14:00Z</dcterms:modified>
</cp:coreProperties>
</file>