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284"/>
        <w:gridCol w:w="709"/>
        <w:gridCol w:w="567"/>
        <w:gridCol w:w="425"/>
        <w:gridCol w:w="283"/>
        <w:gridCol w:w="567"/>
        <w:gridCol w:w="459"/>
        <w:gridCol w:w="108"/>
        <w:gridCol w:w="171"/>
      </w:tblGrid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FF080A">
              <w:rPr>
                <w:rFonts w:ascii="Calibri Light" w:hAnsi="Calibri Light"/>
                <w:b/>
                <w:sz w:val="24"/>
                <w:szCs w:val="24"/>
              </w:rPr>
              <w:t xml:space="preserve"> 2018/2019</w:t>
            </w: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8D2624" w:rsidTr="00A729E2">
        <w:trPr>
          <w:gridAfter w:val="1"/>
          <w:wAfter w:w="171" w:type="dxa"/>
          <w:cantSplit/>
        </w:trPr>
        <w:tc>
          <w:tcPr>
            <w:tcW w:w="2807" w:type="dxa"/>
            <w:gridSpan w:val="6"/>
            <w:vMerge w:val="restart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544" w:type="dxa"/>
            <w:gridSpan w:val="8"/>
            <w:vMerge w:val="restart"/>
          </w:tcPr>
          <w:p w:rsidR="008D2624" w:rsidRPr="00FF080A" w:rsidRDefault="008D2624">
            <w:pPr>
              <w:spacing w:after="0"/>
              <w:rPr>
                <w:rFonts w:ascii="Calibri Light" w:hAnsi="Calibri Light"/>
                <w:b/>
                <w:i/>
              </w:rPr>
            </w:pPr>
            <w:r w:rsidRPr="00FF080A">
              <w:rPr>
                <w:b/>
                <w:i/>
              </w:rPr>
              <w:t>Technologie informacyjne</w:t>
            </w:r>
          </w:p>
        </w:tc>
        <w:tc>
          <w:tcPr>
            <w:tcW w:w="3118" w:type="dxa"/>
            <w:gridSpan w:val="7"/>
          </w:tcPr>
          <w:p w:rsidR="008D2624" w:rsidRDefault="008D2624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8D2624" w:rsidTr="00A729E2">
        <w:trPr>
          <w:gridAfter w:val="1"/>
          <w:wAfter w:w="171" w:type="dxa"/>
          <w:cantSplit/>
        </w:trPr>
        <w:tc>
          <w:tcPr>
            <w:tcW w:w="2807" w:type="dxa"/>
            <w:gridSpan w:val="6"/>
            <w:vMerge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544" w:type="dxa"/>
            <w:gridSpan w:val="8"/>
            <w:vMerge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276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>
              <w:rPr>
                <w:rFonts w:ascii="Calibri Light" w:hAnsi="Calibri Light"/>
                <w:b/>
              </w:rPr>
              <w:t>Kod grupy</w:t>
            </w:r>
          </w:p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D</w:t>
            </w:r>
          </w:p>
        </w:tc>
        <w:tc>
          <w:tcPr>
            <w:tcW w:w="1842" w:type="dxa"/>
            <w:gridSpan w:val="5"/>
          </w:tcPr>
          <w:p w:rsidR="008D2624" w:rsidRDefault="008D2624">
            <w:pPr>
              <w:pStyle w:val="Pa3"/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Nazwa grupy</w:t>
            </w:r>
          </w:p>
          <w:p w:rsidR="008D2624" w:rsidRDefault="00A729E2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>
              <w:t>Nauki behawioralne i społeczne z </w:t>
            </w:r>
            <w:r w:rsidR="008D2624">
              <w:t>elementami profesjonalizmu</w:t>
            </w:r>
          </w:p>
        </w:tc>
      </w:tr>
      <w:tr w:rsidR="008D2624">
        <w:trPr>
          <w:gridAfter w:val="1"/>
          <w:wAfter w:w="171" w:type="dxa"/>
        </w:trPr>
        <w:tc>
          <w:tcPr>
            <w:tcW w:w="280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5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t>Lekarsko-Stomatologiczny</w:t>
            </w:r>
          </w:p>
        </w:tc>
      </w:tr>
      <w:tr w:rsidR="008D2624">
        <w:trPr>
          <w:gridAfter w:val="1"/>
          <w:wAfter w:w="171" w:type="dxa"/>
        </w:trPr>
        <w:tc>
          <w:tcPr>
            <w:tcW w:w="280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5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t>Lekarsko-dentystyczny</w:t>
            </w:r>
          </w:p>
        </w:tc>
      </w:tr>
      <w:tr w:rsidR="008D2624">
        <w:trPr>
          <w:gridAfter w:val="1"/>
          <w:wAfter w:w="171" w:type="dxa"/>
        </w:trPr>
        <w:tc>
          <w:tcPr>
            <w:tcW w:w="280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2" w:type="dxa"/>
            <w:gridSpan w:val="15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280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5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jednolite magisterskie X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 stopnia </w:t>
            </w: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  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II stopnia </w:t>
            </w: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  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III stopnia </w:t>
            </w: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  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podyplomowe </w:t>
            </w:r>
            <w:r>
              <w:rPr>
                <w:rFonts w:ascii="Calibri Light" w:hAnsi="Calibri Light"/>
              </w:rPr>
              <w:sym w:font="Symbol" w:char="F07F"/>
            </w:r>
          </w:p>
        </w:tc>
      </w:tr>
      <w:tr w:rsidR="008D2624">
        <w:trPr>
          <w:gridAfter w:val="1"/>
          <w:wAfter w:w="171" w:type="dxa"/>
        </w:trPr>
        <w:tc>
          <w:tcPr>
            <w:tcW w:w="280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5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  stacjonarne      X niestacjonarne</w:t>
            </w:r>
          </w:p>
        </w:tc>
      </w:tr>
      <w:tr w:rsidR="008D2624">
        <w:trPr>
          <w:gridAfter w:val="1"/>
          <w:wAfter w:w="171" w:type="dxa"/>
        </w:trPr>
        <w:tc>
          <w:tcPr>
            <w:tcW w:w="280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</w:t>
            </w:r>
          </w:p>
        </w:tc>
        <w:tc>
          <w:tcPr>
            <w:tcW w:w="1276" w:type="dxa"/>
            <w:gridSpan w:val="3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09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 zimowy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 letni</w:t>
            </w:r>
          </w:p>
        </w:tc>
      </w:tr>
      <w:tr w:rsidR="008D2624">
        <w:trPr>
          <w:gridAfter w:val="1"/>
          <w:wAfter w:w="171" w:type="dxa"/>
        </w:trPr>
        <w:tc>
          <w:tcPr>
            <w:tcW w:w="280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5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  obowiązkowy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ograniczonego wyboru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 wolny wybór/ fakultatywny  </w:t>
            </w:r>
          </w:p>
        </w:tc>
      </w:tr>
      <w:tr w:rsidR="008D2624">
        <w:trPr>
          <w:gridAfter w:val="1"/>
          <w:wAfter w:w="171" w:type="dxa"/>
        </w:trPr>
        <w:tc>
          <w:tcPr>
            <w:tcW w:w="280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2" w:type="dxa"/>
            <w:gridSpan w:val="15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kierunkowy   X podstawowy</w:t>
            </w:r>
          </w:p>
        </w:tc>
      </w:tr>
      <w:tr w:rsidR="008D2624">
        <w:trPr>
          <w:gridAfter w:val="1"/>
          <w:wAfter w:w="171" w:type="dxa"/>
        </w:trPr>
        <w:tc>
          <w:tcPr>
            <w:tcW w:w="2807" w:type="dxa"/>
            <w:gridSpan w:val="6"/>
          </w:tcPr>
          <w:p w:rsidR="008D2624" w:rsidRDefault="008D2624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5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X polski        </w:t>
            </w: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angielski     </w:t>
            </w: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inny</w:t>
            </w: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* zaznaczyć odpowiednio, zamieniając  </w:t>
            </w:r>
            <w:r>
              <w:rPr>
                <w:rFonts w:ascii="Calibri Light" w:hAnsi="Calibri Light"/>
              </w:rPr>
              <w:sym w:font="Symbol" w:char="F07F"/>
            </w:r>
            <w:r>
              <w:rPr>
                <w:rFonts w:ascii="Calibri Light" w:hAnsi="Calibri Light"/>
              </w:rPr>
              <w:t xml:space="preserve">  na </w:t>
            </w:r>
            <w:r>
              <w:rPr>
                <w:rFonts w:ascii="Calibri Light" w:hAnsi="Calibri Light"/>
                <w:b/>
              </w:rPr>
              <w:t>X</w:t>
            </w: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Liczba godzin</w:t>
            </w: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Forma kształcenia</w:t>
            </w:r>
          </w:p>
        </w:tc>
      </w:tr>
      <w:tr w:rsidR="008D2624" w:rsidTr="00A729E2">
        <w:trPr>
          <w:gridAfter w:val="1"/>
          <w:wAfter w:w="171" w:type="dxa"/>
          <w:trHeight w:val="2089"/>
        </w:trPr>
        <w:tc>
          <w:tcPr>
            <w:tcW w:w="1815" w:type="dxa"/>
            <w:gridSpan w:val="3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Jednostka realizująca przedmiot</w:t>
            </w:r>
          </w:p>
        </w:tc>
        <w:tc>
          <w:tcPr>
            <w:tcW w:w="425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284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709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567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708" w:type="dxa"/>
            <w:gridSpan w:val="2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8D2624" w:rsidRDefault="008D2624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8D2624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</w:rPr>
              <w:t>Semestr zimowy:</w:t>
            </w:r>
          </w:p>
        </w:tc>
      </w:tr>
      <w:tr w:rsidR="008D2624" w:rsidTr="00A729E2">
        <w:trPr>
          <w:gridAfter w:val="1"/>
          <w:wAfter w:w="171" w:type="dxa"/>
          <w:cantSplit/>
          <w:trHeight w:val="472"/>
        </w:trPr>
        <w:tc>
          <w:tcPr>
            <w:tcW w:w="1815" w:type="dxa"/>
            <w:gridSpan w:val="3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8D2624" w:rsidRDefault="008D2624" w:rsidP="00B852F1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8D2624" w:rsidRDefault="00FF080A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852F1">
              <w:rPr>
                <w:rFonts w:ascii="Calibri Light" w:hAnsi="Calibri Light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284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9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D2624" w:rsidTr="00A729E2">
        <w:trPr>
          <w:gridAfter w:val="1"/>
          <w:wAfter w:w="171" w:type="dxa"/>
          <w:trHeight w:val="408"/>
        </w:trPr>
        <w:tc>
          <w:tcPr>
            <w:tcW w:w="1815" w:type="dxa"/>
            <w:gridSpan w:val="3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284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9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D2624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Semestr letni</w:t>
            </w:r>
          </w:p>
        </w:tc>
      </w:tr>
      <w:tr w:rsidR="008D2624" w:rsidTr="00A729E2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4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9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8D2624" w:rsidTr="00A729E2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4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9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8D2624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b/>
              </w:rPr>
              <w:t>Razem w roku:</w:t>
            </w:r>
          </w:p>
        </w:tc>
      </w:tr>
      <w:tr w:rsidR="008D2624" w:rsidTr="00A729E2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Pr="00B852F1" w:rsidRDefault="008D2624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FF080A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852F1">
              <w:rPr>
                <w:rFonts w:ascii="Calibri Light" w:hAnsi="Calibri Light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4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9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8D2624" w:rsidTr="00A729E2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4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9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Cele kształcenia:</w:t>
            </w:r>
            <w:r>
              <w:rPr>
                <w:b/>
              </w:rPr>
              <w:t xml:space="preserve"> zapoznanie się z podstawowymi pojęciami statystycznymi, zapoznanie się ze statystykami opisowymi, graficznymi metodami prezentacji danych, zmiennymi i ich rozkładami</w:t>
            </w: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8D2624">
        <w:trPr>
          <w:gridAfter w:val="1"/>
          <w:wAfter w:w="171" w:type="dxa"/>
        </w:trPr>
        <w:tc>
          <w:tcPr>
            <w:tcW w:w="1531" w:type="dxa"/>
            <w:gridSpan w:val="2"/>
            <w:vAlign w:val="center"/>
          </w:tcPr>
          <w:p w:rsidR="008D2624" w:rsidRDefault="008D2624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8D2624" w:rsidRDefault="008D2624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D2624" w:rsidRDefault="008D2624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8D2624" w:rsidRDefault="008D2624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8D2624" w:rsidRDefault="008D2624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8D2624" w:rsidRDefault="008D2624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8D2624" w:rsidRDefault="008D2624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8D2624" w:rsidRDefault="008D2624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8D2624" w:rsidRDefault="008D2624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8D2624">
        <w:trPr>
          <w:gridAfter w:val="1"/>
          <w:wAfter w:w="171" w:type="dxa"/>
        </w:trPr>
        <w:tc>
          <w:tcPr>
            <w:tcW w:w="1531" w:type="dxa"/>
            <w:gridSpan w:val="2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D.U15</w:t>
            </w:r>
          </w:p>
        </w:tc>
        <w:tc>
          <w:tcPr>
            <w:tcW w:w="3260" w:type="dxa"/>
            <w:gridSpan w:val="7"/>
          </w:tcPr>
          <w:p w:rsidR="008D2624" w:rsidRDefault="008D2624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</w:rPr>
              <w:t>liczy ze wzorów podstawowe statystyki opisowe</w:t>
            </w:r>
          </w:p>
        </w:tc>
        <w:tc>
          <w:tcPr>
            <w:tcW w:w="1985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sz w:val="20"/>
              </w:rPr>
              <w:t>Końcowy test</w:t>
            </w:r>
          </w:p>
        </w:tc>
        <w:tc>
          <w:tcPr>
            <w:tcW w:w="1417" w:type="dxa"/>
            <w:gridSpan w:val="4"/>
          </w:tcPr>
          <w:p w:rsidR="008D2624" w:rsidRDefault="004C2EF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CL</w:t>
            </w:r>
          </w:p>
        </w:tc>
      </w:tr>
      <w:tr w:rsidR="008D2624">
        <w:trPr>
          <w:gridAfter w:val="1"/>
          <w:wAfter w:w="171" w:type="dxa"/>
        </w:trPr>
        <w:tc>
          <w:tcPr>
            <w:tcW w:w="1531" w:type="dxa"/>
            <w:gridSpan w:val="2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U 02</w:t>
            </w:r>
          </w:p>
        </w:tc>
        <w:tc>
          <w:tcPr>
            <w:tcW w:w="1276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D.U15</w:t>
            </w:r>
          </w:p>
        </w:tc>
        <w:tc>
          <w:tcPr>
            <w:tcW w:w="3260" w:type="dxa"/>
            <w:gridSpan w:val="7"/>
          </w:tcPr>
          <w:p w:rsidR="008D2624" w:rsidRDefault="008D2624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</w:rPr>
              <w:t>wykonuje wykresy (histogram) prezentujące dane statystyczne</w:t>
            </w:r>
          </w:p>
        </w:tc>
        <w:tc>
          <w:tcPr>
            <w:tcW w:w="1985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sz w:val="20"/>
              </w:rPr>
              <w:t>Końcowy test</w:t>
            </w:r>
          </w:p>
        </w:tc>
        <w:tc>
          <w:tcPr>
            <w:tcW w:w="1417" w:type="dxa"/>
            <w:gridSpan w:val="4"/>
          </w:tcPr>
          <w:p w:rsidR="008D2624" w:rsidRDefault="004C2EF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CL</w:t>
            </w:r>
          </w:p>
        </w:tc>
      </w:tr>
      <w:tr w:rsidR="008D2624">
        <w:trPr>
          <w:gridAfter w:val="1"/>
          <w:wAfter w:w="171" w:type="dxa"/>
        </w:trPr>
        <w:tc>
          <w:tcPr>
            <w:tcW w:w="1531" w:type="dxa"/>
            <w:gridSpan w:val="2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U 03</w:t>
            </w:r>
          </w:p>
        </w:tc>
        <w:tc>
          <w:tcPr>
            <w:tcW w:w="1276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D.U15</w:t>
            </w:r>
          </w:p>
        </w:tc>
        <w:tc>
          <w:tcPr>
            <w:tcW w:w="3260" w:type="dxa"/>
            <w:gridSpan w:val="7"/>
          </w:tcPr>
          <w:p w:rsidR="008D2624" w:rsidRDefault="008D2624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posługuje się rozkładem </w:t>
            </w:r>
            <w:proofErr w:type="spellStart"/>
            <w:r>
              <w:rPr>
                <w:sz w:val="20"/>
              </w:rPr>
              <w:t>normalym</w:t>
            </w:r>
            <w:proofErr w:type="spellEnd"/>
            <w:r>
              <w:rPr>
                <w:sz w:val="20"/>
              </w:rPr>
              <w:t xml:space="preserve"> i rozkładem t-Studenta przy rozwiązywaniu zadań</w:t>
            </w:r>
          </w:p>
        </w:tc>
        <w:tc>
          <w:tcPr>
            <w:tcW w:w="1985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sz w:val="20"/>
              </w:rPr>
              <w:t>Końcowy test</w:t>
            </w:r>
          </w:p>
        </w:tc>
        <w:tc>
          <w:tcPr>
            <w:tcW w:w="1417" w:type="dxa"/>
            <w:gridSpan w:val="4"/>
          </w:tcPr>
          <w:p w:rsidR="008D2624" w:rsidRDefault="004C2EF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CL</w:t>
            </w:r>
          </w:p>
        </w:tc>
      </w:tr>
      <w:tr w:rsidR="008D2624">
        <w:trPr>
          <w:gridAfter w:val="1"/>
          <w:wAfter w:w="171" w:type="dxa"/>
        </w:trPr>
        <w:tc>
          <w:tcPr>
            <w:tcW w:w="1531" w:type="dxa"/>
            <w:gridSpan w:val="2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U 04</w:t>
            </w:r>
          </w:p>
        </w:tc>
        <w:tc>
          <w:tcPr>
            <w:tcW w:w="1276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D.U15</w:t>
            </w:r>
          </w:p>
        </w:tc>
        <w:tc>
          <w:tcPr>
            <w:tcW w:w="3260" w:type="dxa"/>
            <w:gridSpan w:val="7"/>
          </w:tcPr>
          <w:p w:rsidR="008D2624" w:rsidRDefault="008D2624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oblicza przedziały ufności</w:t>
            </w:r>
          </w:p>
        </w:tc>
        <w:tc>
          <w:tcPr>
            <w:tcW w:w="1985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sz w:val="20"/>
              </w:rPr>
              <w:t>Końcowy test</w:t>
            </w:r>
          </w:p>
        </w:tc>
        <w:tc>
          <w:tcPr>
            <w:tcW w:w="1417" w:type="dxa"/>
            <w:gridSpan w:val="4"/>
          </w:tcPr>
          <w:p w:rsidR="008D2624" w:rsidRDefault="004C2EF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CL</w:t>
            </w:r>
          </w:p>
        </w:tc>
      </w:tr>
      <w:tr w:rsidR="008D2624">
        <w:trPr>
          <w:gridAfter w:val="1"/>
          <w:wAfter w:w="171" w:type="dxa"/>
        </w:trPr>
        <w:tc>
          <w:tcPr>
            <w:tcW w:w="1531" w:type="dxa"/>
            <w:gridSpan w:val="2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8D2624" w:rsidRDefault="008D2624">
            <w:pPr>
              <w:spacing w:after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85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1531" w:type="dxa"/>
            <w:gridSpan w:val="2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8D2624" w:rsidRDefault="008D2624">
            <w:pPr>
              <w:spacing w:after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85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++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+++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Kompetencje społeczne: +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8D2624" w:rsidTr="00A729E2">
        <w:trPr>
          <w:gridAfter w:val="1"/>
          <w:wAfter w:w="171" w:type="dxa"/>
        </w:trPr>
        <w:tc>
          <w:tcPr>
            <w:tcW w:w="6351" w:type="dxa"/>
            <w:gridSpan w:val="14"/>
          </w:tcPr>
          <w:p w:rsidR="008D2624" w:rsidRDefault="008D262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 w:cs="Times"/>
              </w:rPr>
              <w:t>(udział w zaj</w:t>
            </w:r>
            <w:r>
              <w:rPr>
                <w:rFonts w:ascii="Calibri Light" w:eastAsia="TimesNewRoman" w:hAnsi="Calibri Light" w:cs="TimesNewRoman"/>
              </w:rPr>
              <w:t>ę</w:t>
            </w:r>
            <w:r>
              <w:rPr>
                <w:rFonts w:ascii="Calibri Light" w:hAnsi="Calibri Light" w:cs="Times"/>
              </w:rPr>
              <w:t>ciach, aktywno</w:t>
            </w:r>
            <w:r>
              <w:rPr>
                <w:rFonts w:ascii="Calibri Light" w:eastAsia="TimesNewRoman" w:hAnsi="Calibri Light" w:cs="TimesNewRoman"/>
              </w:rPr>
              <w:t>ść</w:t>
            </w:r>
            <w:r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3118" w:type="dxa"/>
            <w:gridSpan w:val="7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Obci</w:t>
            </w:r>
            <w:r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>
              <w:rPr>
                <w:rFonts w:ascii="Calibri Light" w:eastAsia="TimesNewRoman,Bold" w:hAnsi="Calibri Light"/>
                <w:b/>
                <w:bCs/>
              </w:rPr>
              <w:t>ż</w:t>
            </w:r>
            <w:r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8D2624" w:rsidTr="00A729E2">
        <w:trPr>
          <w:gridAfter w:val="1"/>
          <w:wAfter w:w="171" w:type="dxa"/>
        </w:trPr>
        <w:tc>
          <w:tcPr>
            <w:tcW w:w="6351" w:type="dxa"/>
            <w:gridSpan w:val="14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3118" w:type="dxa"/>
            <w:gridSpan w:val="7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</w:t>
            </w:r>
          </w:p>
        </w:tc>
      </w:tr>
      <w:tr w:rsidR="008D2624" w:rsidTr="00A729E2">
        <w:trPr>
          <w:gridAfter w:val="1"/>
          <w:wAfter w:w="171" w:type="dxa"/>
        </w:trPr>
        <w:tc>
          <w:tcPr>
            <w:tcW w:w="6351" w:type="dxa"/>
            <w:gridSpan w:val="14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3118" w:type="dxa"/>
            <w:gridSpan w:val="7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</w:t>
            </w:r>
          </w:p>
        </w:tc>
      </w:tr>
      <w:tr w:rsidR="008D2624" w:rsidTr="00A729E2">
        <w:trPr>
          <w:gridAfter w:val="1"/>
          <w:wAfter w:w="171" w:type="dxa"/>
        </w:trPr>
        <w:tc>
          <w:tcPr>
            <w:tcW w:w="6351" w:type="dxa"/>
            <w:gridSpan w:val="14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 w:cs="Times"/>
              </w:rPr>
              <w:t>Sumaryczne obci</w:t>
            </w:r>
            <w:r>
              <w:rPr>
                <w:rFonts w:ascii="Calibri Light" w:eastAsia="TimesNewRoman" w:hAnsi="Calibri Light" w:cs="TimesNewRoman"/>
              </w:rPr>
              <w:t>ąż</w:t>
            </w:r>
            <w:r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3118" w:type="dxa"/>
            <w:gridSpan w:val="7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</w:t>
            </w:r>
          </w:p>
        </w:tc>
      </w:tr>
      <w:tr w:rsidR="008D2624" w:rsidTr="00A729E2">
        <w:trPr>
          <w:gridAfter w:val="1"/>
          <w:wAfter w:w="171" w:type="dxa"/>
        </w:trPr>
        <w:tc>
          <w:tcPr>
            <w:tcW w:w="6351" w:type="dxa"/>
            <w:gridSpan w:val="14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3118" w:type="dxa"/>
            <w:gridSpan w:val="7"/>
          </w:tcPr>
          <w:p w:rsidR="008D2624" w:rsidRDefault="008D26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</w:tr>
      <w:tr w:rsidR="008D2624" w:rsidTr="00A729E2">
        <w:trPr>
          <w:gridAfter w:val="1"/>
          <w:wAfter w:w="171" w:type="dxa"/>
        </w:trPr>
        <w:tc>
          <w:tcPr>
            <w:tcW w:w="6351" w:type="dxa"/>
            <w:gridSpan w:val="14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3118" w:type="dxa"/>
            <w:gridSpan w:val="7"/>
          </w:tcPr>
          <w:p w:rsidR="008D2624" w:rsidRDefault="008D2624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Tre</w:t>
            </w:r>
            <w:r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>
              <w:rPr>
                <w:rFonts w:ascii="Calibri Light" w:hAnsi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>
              <w:rPr>
                <w:rFonts w:ascii="Calibri Light" w:hAnsi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Wykłady</w:t>
            </w:r>
          </w:p>
          <w:p w:rsidR="008D2624" w:rsidRDefault="008D262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</w:t>
            </w:r>
          </w:p>
          <w:p w:rsidR="008D2624" w:rsidRDefault="008D262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2.</w:t>
            </w:r>
          </w:p>
          <w:p w:rsidR="008D2624" w:rsidRDefault="008D2624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3.</w:t>
            </w:r>
          </w:p>
          <w:p w:rsidR="008D2624" w:rsidRDefault="008D262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Seminaria</w:t>
            </w:r>
          </w:p>
          <w:p w:rsidR="008D2624" w:rsidRDefault="008D262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</w:t>
            </w:r>
          </w:p>
          <w:p w:rsidR="008D2624" w:rsidRDefault="008D262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2.</w:t>
            </w:r>
          </w:p>
          <w:p w:rsidR="008D2624" w:rsidRDefault="008D2624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3.</w:t>
            </w:r>
          </w:p>
          <w:p w:rsidR="008D2624" w:rsidRDefault="008D262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rPr>
                <w:rFonts w:cs="Times"/>
                <w:b/>
                <w:sz w:val="24"/>
                <w:szCs w:val="24"/>
              </w:rPr>
            </w:pPr>
            <w:r>
              <w:rPr>
                <w:rFonts w:cs="Times"/>
                <w:b/>
                <w:sz w:val="24"/>
                <w:szCs w:val="24"/>
              </w:rPr>
              <w:t>Ćwiczenia</w:t>
            </w:r>
          </w:p>
          <w:p w:rsidR="008D2624" w:rsidRPr="004C2EF2" w:rsidRDefault="008D26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 </w:t>
            </w:r>
            <w:r w:rsidRPr="004C2EF2">
              <w:rPr>
                <w:sz w:val="24"/>
                <w:szCs w:val="24"/>
              </w:rPr>
              <w:t>Podstawowe pojęcia statystyczne – populacja, próbka, próbka reprezentatywna, wnioskowanie statystyczne. Pojęcie zmiennej oraz typy zmiennych.</w:t>
            </w:r>
          </w:p>
          <w:p w:rsidR="008D2624" w:rsidRPr="004C2EF2" w:rsidRDefault="008D2624">
            <w:pPr>
              <w:autoSpaceDE w:val="0"/>
              <w:autoSpaceDN w:val="0"/>
              <w:adjustRightInd w:val="0"/>
              <w:rPr>
                <w:rFonts w:cs="Times"/>
                <w:sz w:val="24"/>
                <w:szCs w:val="24"/>
              </w:rPr>
            </w:pPr>
            <w:r w:rsidRPr="004C2EF2">
              <w:rPr>
                <w:rFonts w:cs="Times"/>
                <w:sz w:val="24"/>
                <w:szCs w:val="24"/>
              </w:rPr>
              <w:t xml:space="preserve">2. Prezentacja danych przy pomocy wykresów. Badanie rozkładów </w:t>
            </w:r>
            <w:proofErr w:type="spellStart"/>
            <w:r w:rsidRPr="004C2EF2">
              <w:rPr>
                <w:rFonts w:cs="Times"/>
                <w:sz w:val="24"/>
                <w:szCs w:val="24"/>
              </w:rPr>
              <w:t>próbkowych</w:t>
            </w:r>
            <w:proofErr w:type="spellEnd"/>
            <w:r w:rsidRPr="004C2EF2">
              <w:rPr>
                <w:rFonts w:cs="Times"/>
                <w:sz w:val="24"/>
                <w:szCs w:val="24"/>
              </w:rPr>
              <w:t xml:space="preserve"> przy pomocy histogramów.</w:t>
            </w:r>
          </w:p>
          <w:p w:rsidR="008D2624" w:rsidRPr="004C2EF2" w:rsidRDefault="008D2624">
            <w:pPr>
              <w:rPr>
                <w:rFonts w:cs="Times"/>
                <w:sz w:val="24"/>
                <w:szCs w:val="24"/>
              </w:rPr>
            </w:pPr>
            <w:r w:rsidRPr="004C2EF2">
              <w:rPr>
                <w:rFonts w:cs="Times"/>
                <w:sz w:val="24"/>
                <w:szCs w:val="24"/>
              </w:rPr>
              <w:t>3. Miary położenia i miary rozrzutu jako podstawowe statystyki opisowe.</w:t>
            </w:r>
          </w:p>
          <w:p w:rsidR="008D2624" w:rsidRPr="004C2EF2" w:rsidRDefault="008D2624">
            <w:pPr>
              <w:spacing w:after="0"/>
              <w:rPr>
                <w:sz w:val="24"/>
                <w:szCs w:val="24"/>
              </w:rPr>
            </w:pPr>
            <w:r w:rsidRPr="004C2EF2">
              <w:rPr>
                <w:rFonts w:cs="Times"/>
                <w:sz w:val="24"/>
                <w:szCs w:val="24"/>
              </w:rPr>
              <w:t>4. Rozkład normalny i rozkład t-Studenta. Przedział ufności dla średniej.</w:t>
            </w:r>
          </w:p>
          <w:p w:rsidR="008D2624" w:rsidRDefault="008D2624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Inne</w:t>
            </w:r>
          </w:p>
          <w:p w:rsidR="008D2624" w:rsidRDefault="008D2624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1.</w:t>
            </w:r>
          </w:p>
          <w:p w:rsidR="008D2624" w:rsidRDefault="008D2624" w:rsidP="00CB2FD1">
            <w:pPr>
              <w:spacing w:after="0"/>
              <w:rPr>
                <w:rFonts w:ascii="Calibri Light" w:hAnsi="Calibri Light" w:cs="Times"/>
                <w:i/>
              </w:rPr>
            </w:pPr>
            <w:proofErr w:type="spellStart"/>
            <w:r>
              <w:rPr>
                <w:rFonts w:ascii="Calibri Light" w:hAnsi="Calibri Light" w:cs="Times"/>
                <w:i/>
              </w:rPr>
              <w:t>itd</w:t>
            </w:r>
            <w:proofErr w:type="spellEnd"/>
            <w:r>
              <w:rPr>
                <w:rFonts w:ascii="Calibri Light" w:hAnsi="Calibri Light" w:cs="Times"/>
                <w:i/>
              </w:rPr>
              <w:t>….</w:t>
            </w:r>
          </w:p>
        </w:tc>
      </w:tr>
      <w:tr w:rsidR="008D2624" w:rsidRPr="001B0738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 w:rsidP="00B852F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Literatura podstawowa: </w:t>
            </w:r>
            <w:r>
              <w:rPr>
                <w:sz w:val="18"/>
                <w:szCs w:val="18"/>
              </w:rPr>
              <w:t>(wymienić wg istotności, nie więcej niż 3 pozycje)</w:t>
            </w:r>
          </w:p>
          <w:p w:rsidR="008D2624" w:rsidRDefault="008D2624" w:rsidP="00B852F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1. B.R. Kirkwood, J.A. Sterne – Essential Medical Statistics, Blackwell Science 1988, 2003</w:t>
            </w:r>
          </w:p>
          <w:p w:rsidR="008D2624" w:rsidRDefault="008D2624" w:rsidP="00B852F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t xml:space="preserve">2. P. </w:t>
            </w:r>
            <w:proofErr w:type="spellStart"/>
            <w:r>
              <w:t>Armitage</w:t>
            </w:r>
            <w:proofErr w:type="spellEnd"/>
            <w:r>
              <w:t xml:space="preserve"> – Metody statystyczne w badaniach medycznych, PZWL  1971, 1975, 1978</w:t>
            </w:r>
          </w:p>
          <w:p w:rsidR="008D2624" w:rsidRDefault="008D2624" w:rsidP="00B852F1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Literatura uzupełniaj</w:t>
            </w:r>
            <w:r>
              <w:rPr>
                <w:rFonts w:eastAsia="TimesNewRoman,Bold"/>
                <w:b/>
                <w:bCs/>
                <w:sz w:val="24"/>
                <w:szCs w:val="24"/>
              </w:rPr>
              <w:t>ą</w:t>
            </w:r>
            <w:r>
              <w:rPr>
                <w:b/>
                <w:bCs/>
                <w:sz w:val="24"/>
                <w:szCs w:val="24"/>
              </w:rPr>
              <w:t xml:space="preserve">ca i inne pomoce: </w:t>
            </w:r>
            <w:r>
              <w:rPr>
                <w:sz w:val="18"/>
                <w:szCs w:val="18"/>
              </w:rPr>
              <w:t>(nie więcej niż 3 pozycje)</w:t>
            </w:r>
          </w:p>
          <w:p w:rsidR="008D2624" w:rsidRDefault="008D2624" w:rsidP="00B852F1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lang w:val="en-US"/>
              </w:rPr>
              <w:t xml:space="preserve"> B. Rosner – Fundamentals of Biostatistics, Duxbury Thomson Learning 2000</w:t>
            </w:r>
          </w:p>
          <w:p w:rsidR="008D2624" w:rsidRPr="001B0738" w:rsidRDefault="008D2624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b/>
                <w:bCs/>
                <w:sz w:val="24"/>
                <w:szCs w:val="24"/>
              </w:rPr>
              <w:t>Wymagania dotycz</w:t>
            </w:r>
            <w:r>
              <w:rPr>
                <w:rFonts w:eastAsia="TimesNewRoman,Bold" w:cs="TimesNewRoman,Bold"/>
                <w:b/>
                <w:bCs/>
                <w:sz w:val="24"/>
                <w:szCs w:val="24"/>
              </w:rPr>
              <w:t>ą</w:t>
            </w:r>
            <w:r>
              <w:rPr>
                <w:rFonts w:cs="Times"/>
                <w:b/>
                <w:bCs/>
                <w:sz w:val="24"/>
                <w:szCs w:val="24"/>
              </w:rPr>
              <w:t xml:space="preserve">ce pomocy dydaktycznych: </w:t>
            </w:r>
            <w:r>
              <w:rPr>
                <w:rFonts w:cs="Times"/>
                <w:sz w:val="18"/>
                <w:szCs w:val="18"/>
              </w:rPr>
              <w:t>(np. laboratorium, rzutnik multimedialny, inne…)</w:t>
            </w:r>
          </w:p>
          <w:p w:rsidR="008D2624" w:rsidRDefault="008D2624">
            <w:pPr>
              <w:pStyle w:val="Pa3"/>
              <w:autoSpaceDE/>
              <w:autoSpaceDN/>
              <w:adjustRightInd/>
              <w:spacing w:line="276" w:lineRule="auto"/>
              <w:rPr>
                <w:rFonts w:ascii="Calibri" w:eastAsia="Calibri" w:hAnsi="Calibri" w:cs="Times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Rzutnik, pracownia komputerowa</w:t>
            </w: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/>
                <w:bCs/>
                <w:sz w:val="24"/>
                <w:szCs w:val="24"/>
              </w:rPr>
              <w:t xml:space="preserve">Warunki wstępne: </w:t>
            </w:r>
            <w:r>
              <w:rPr>
                <w:rFonts w:cs="Times"/>
                <w:bCs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minimalne warunki, jakie powinien student spełnić przed przystąpieniem do modułu/przedmiotu</w:t>
            </w:r>
            <w:r>
              <w:rPr>
                <w:rFonts w:cs="Times"/>
                <w:bCs/>
                <w:sz w:val="18"/>
                <w:szCs w:val="18"/>
              </w:rPr>
              <w:t>)</w:t>
            </w:r>
          </w:p>
          <w:p w:rsidR="008D2624" w:rsidRDefault="008D262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Znajomość matematyki z zakresu szkoły średniej i podstawowa obsługa komputera</w:t>
            </w:r>
          </w:p>
          <w:p w:rsidR="008D2624" w:rsidRDefault="008D2624">
            <w:pPr>
              <w:spacing w:after="0"/>
              <w:rPr>
                <w:sz w:val="24"/>
                <w:szCs w:val="24"/>
              </w:rPr>
            </w:pPr>
          </w:p>
        </w:tc>
      </w:tr>
      <w:tr w:rsidR="008D2624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8D2624" w:rsidRDefault="008D2624">
            <w:pPr>
              <w:spacing w:after="0"/>
              <w:jc w:val="both"/>
              <w:rPr>
                <w:iCs/>
                <w:sz w:val="20"/>
                <w:szCs w:val="20"/>
              </w:rPr>
            </w:pPr>
            <w:r>
              <w:rPr>
                <w:rFonts w:cs="Times"/>
                <w:b/>
                <w:bCs/>
                <w:sz w:val="24"/>
                <w:szCs w:val="24"/>
              </w:rPr>
              <w:t>Warunki uzyskania zaliczenia przedmiotu: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(określić formę i warunki zaliczenia zajęć wchodzących w zakres  modułu/</w:t>
            </w:r>
            <w:r>
              <w:rPr>
                <w:spacing w:val="-5"/>
                <w:sz w:val="20"/>
                <w:szCs w:val="20"/>
              </w:rPr>
              <w:t>przedmiotu,</w:t>
            </w:r>
            <w:r>
              <w:rPr>
                <w:spacing w:val="-3"/>
                <w:sz w:val="20"/>
                <w:szCs w:val="20"/>
              </w:rPr>
              <w:t xml:space="preserve"> zasady </w:t>
            </w:r>
            <w:r>
              <w:rPr>
                <w:spacing w:val="-4"/>
                <w:sz w:val="20"/>
                <w:szCs w:val="20"/>
              </w:rPr>
              <w:t>dopuszczenia do egzaminu końcowego teoretycznego i/lub praktycznego, jego formę oraz wymagania jakie student powinien spełnić by go zdać,</w:t>
            </w:r>
            <w:r>
              <w:rPr>
                <w:iCs/>
                <w:sz w:val="20"/>
                <w:szCs w:val="20"/>
              </w:rPr>
              <w:t xml:space="preserve"> a także kryteria na poszczególne oceny)</w:t>
            </w:r>
          </w:p>
          <w:p w:rsidR="008D2624" w:rsidRDefault="008D2624">
            <w:pPr>
              <w:spacing w:after="0"/>
              <w:jc w:val="both"/>
              <w:rPr>
                <w:iCs/>
                <w:sz w:val="20"/>
                <w:szCs w:val="20"/>
              </w:rPr>
            </w:pPr>
          </w:p>
          <w:p w:rsidR="008D2624" w:rsidRDefault="008D2624" w:rsidP="00CB2F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2FD1">
              <w:rPr>
                <w:sz w:val="24"/>
                <w:szCs w:val="24"/>
              </w:rPr>
              <w:t xml:space="preserve">Końcowy test składa się z </w:t>
            </w:r>
            <w:r w:rsidR="001B0738" w:rsidRPr="00CB2FD1">
              <w:rPr>
                <w:sz w:val="24"/>
                <w:szCs w:val="24"/>
              </w:rPr>
              <w:t>6</w:t>
            </w:r>
            <w:r w:rsidRPr="00CB2FD1">
              <w:rPr>
                <w:sz w:val="24"/>
                <w:szCs w:val="24"/>
              </w:rPr>
              <w:t xml:space="preserve"> pytań testowych (wybór spośród trzech odpowiedzi) i jednego zadania opisowego.</w:t>
            </w:r>
            <w:r w:rsidR="00CB2FD1">
              <w:rPr>
                <w:sz w:val="24"/>
                <w:szCs w:val="24"/>
              </w:rPr>
              <w:t xml:space="preserve"> </w:t>
            </w:r>
            <w:r w:rsidRPr="00CB2FD1">
              <w:rPr>
                <w:sz w:val="24"/>
                <w:szCs w:val="24"/>
              </w:rPr>
              <w:t xml:space="preserve">Z pytań testowych można otrzymać za prawidłowe odpowiedzi po 1 punkcie, a z zadania opisowego 0, 1 lub 2 punkty. Zatem maksymalnie można zdobyć </w:t>
            </w:r>
            <w:r w:rsidR="001B0738" w:rsidRPr="00CB2FD1">
              <w:rPr>
                <w:sz w:val="24"/>
                <w:szCs w:val="24"/>
              </w:rPr>
              <w:t>8</w:t>
            </w:r>
            <w:r w:rsidRPr="00CB2FD1">
              <w:rPr>
                <w:sz w:val="24"/>
                <w:szCs w:val="24"/>
              </w:rPr>
              <w:t xml:space="preserve"> punktów.  Aby zaliczyć przedmiot student musi zdobyć co najmniej 4 punkty</w:t>
            </w:r>
            <w:r>
              <w:rPr>
                <w:sz w:val="20"/>
                <w:szCs w:val="20"/>
              </w:rPr>
              <w:t>.</w:t>
            </w:r>
          </w:p>
        </w:tc>
      </w:tr>
      <w:tr w:rsidR="008D2624">
        <w:trPr>
          <w:trHeight w:val="708"/>
        </w:trPr>
        <w:tc>
          <w:tcPr>
            <w:tcW w:w="9640" w:type="dxa"/>
            <w:gridSpan w:val="22"/>
          </w:tcPr>
          <w:p w:rsidR="008D2624" w:rsidRDefault="008D262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D2624">
        <w:tc>
          <w:tcPr>
            <w:tcW w:w="1815" w:type="dxa"/>
            <w:gridSpan w:val="3"/>
          </w:tcPr>
          <w:p w:rsidR="008D2624" w:rsidRDefault="008D262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9"/>
          </w:tcPr>
          <w:p w:rsidR="008D2624" w:rsidRDefault="008D262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8D2624">
        <w:tc>
          <w:tcPr>
            <w:tcW w:w="1815" w:type="dxa"/>
            <w:gridSpan w:val="3"/>
          </w:tcPr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19"/>
          </w:tcPr>
          <w:p w:rsidR="008D2624" w:rsidRDefault="008D2624" w:rsidP="001B0738">
            <w:pPr>
              <w:spacing w:after="0"/>
              <w:ind w:firstLine="314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2624">
        <w:tc>
          <w:tcPr>
            <w:tcW w:w="1815" w:type="dxa"/>
            <w:gridSpan w:val="3"/>
          </w:tcPr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dobra</w:t>
            </w:r>
          </w:p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19"/>
          </w:tcPr>
          <w:p w:rsidR="008D2624" w:rsidRDefault="008D2624" w:rsidP="001B0738">
            <w:pPr>
              <w:spacing w:after="0"/>
              <w:ind w:firstLine="314"/>
              <w:rPr>
                <w:sz w:val="24"/>
                <w:szCs w:val="24"/>
              </w:rPr>
            </w:pPr>
          </w:p>
        </w:tc>
      </w:tr>
      <w:tr w:rsidR="008D2624">
        <w:tc>
          <w:tcPr>
            <w:tcW w:w="1815" w:type="dxa"/>
            <w:gridSpan w:val="3"/>
          </w:tcPr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19"/>
          </w:tcPr>
          <w:p w:rsidR="008D2624" w:rsidRDefault="008D2624" w:rsidP="001B0738">
            <w:pPr>
              <w:spacing w:after="0"/>
              <w:ind w:firstLine="314"/>
              <w:rPr>
                <w:sz w:val="24"/>
                <w:szCs w:val="24"/>
              </w:rPr>
            </w:pPr>
          </w:p>
        </w:tc>
      </w:tr>
      <w:tr w:rsidR="008D2624">
        <w:tc>
          <w:tcPr>
            <w:tcW w:w="1815" w:type="dxa"/>
            <w:gridSpan w:val="3"/>
          </w:tcPr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19"/>
          </w:tcPr>
          <w:p w:rsidR="008D2624" w:rsidRDefault="008D2624" w:rsidP="001B0738">
            <w:pPr>
              <w:spacing w:after="0"/>
              <w:ind w:firstLine="314"/>
              <w:rPr>
                <w:sz w:val="24"/>
                <w:szCs w:val="24"/>
              </w:rPr>
            </w:pPr>
          </w:p>
        </w:tc>
      </w:tr>
      <w:tr w:rsidR="008D2624">
        <w:trPr>
          <w:trHeight w:val="309"/>
        </w:trPr>
        <w:tc>
          <w:tcPr>
            <w:tcW w:w="1815" w:type="dxa"/>
            <w:gridSpan w:val="3"/>
          </w:tcPr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8D2624" w:rsidRDefault="008D262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19"/>
          </w:tcPr>
          <w:p w:rsidR="008D2624" w:rsidRDefault="008D2624" w:rsidP="001B0738">
            <w:pPr>
              <w:spacing w:after="0"/>
              <w:ind w:firstLine="314"/>
              <w:rPr>
                <w:sz w:val="24"/>
                <w:szCs w:val="24"/>
              </w:rPr>
            </w:pPr>
          </w:p>
        </w:tc>
      </w:tr>
      <w:tr w:rsidR="008D2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8D2624" w:rsidRDefault="008D2624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8D2624" w:rsidRDefault="008D2624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</w:rPr>
              <w:t>Nazwa i adres jednostki prowadz</w:t>
            </w:r>
            <w:r>
              <w:rPr>
                <w:rFonts w:eastAsia="TimesNewRoman,Bold" w:cs="TimesNewRoman,Bold"/>
                <w:b/>
                <w:bCs/>
              </w:rPr>
              <w:t>ą</w:t>
            </w:r>
            <w:r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1B0738" w:rsidRPr="00680818" w:rsidRDefault="008D2624" w:rsidP="00680818">
            <w:pPr>
              <w:autoSpaceDE w:val="0"/>
              <w:autoSpaceDN w:val="0"/>
              <w:adjustRightInd w:val="0"/>
              <w:spacing w:after="0"/>
              <w:rPr>
                <w:rFonts w:cs="Times"/>
                <w:sz w:val="24"/>
                <w:szCs w:val="24"/>
              </w:rPr>
            </w:pPr>
            <w:r w:rsidRPr="00680818">
              <w:rPr>
                <w:rFonts w:cs="Times"/>
                <w:sz w:val="24"/>
                <w:szCs w:val="24"/>
              </w:rPr>
              <w:t xml:space="preserve">Pracownia </w:t>
            </w:r>
            <w:r w:rsidR="001B0738" w:rsidRPr="00680818">
              <w:rPr>
                <w:rFonts w:cs="Times"/>
                <w:sz w:val="24"/>
                <w:szCs w:val="24"/>
              </w:rPr>
              <w:t>Biostatystyki i Informatyki Medycznej</w:t>
            </w:r>
            <w:r w:rsidRPr="00680818">
              <w:rPr>
                <w:rFonts w:cs="Times"/>
                <w:sz w:val="24"/>
                <w:szCs w:val="24"/>
              </w:rPr>
              <w:t xml:space="preserve">  </w:t>
            </w:r>
            <w:r w:rsidR="001B0738" w:rsidRPr="00680818">
              <w:rPr>
                <w:rFonts w:cs="Times"/>
                <w:sz w:val="24"/>
                <w:szCs w:val="24"/>
              </w:rPr>
              <w:t>Katedry Patofizjologii</w:t>
            </w:r>
          </w:p>
          <w:p w:rsidR="008D2624" w:rsidRPr="00680818" w:rsidRDefault="00680818" w:rsidP="00680818">
            <w:pPr>
              <w:autoSpaceDE w:val="0"/>
              <w:autoSpaceDN w:val="0"/>
              <w:adjustRightInd w:val="0"/>
              <w:spacing w:after="0"/>
              <w:rPr>
                <w:rFonts w:cs="Times"/>
                <w:sz w:val="24"/>
                <w:szCs w:val="24"/>
              </w:rPr>
            </w:pPr>
            <w:r>
              <w:rPr>
                <w:rFonts w:cs="Times"/>
                <w:sz w:val="24"/>
                <w:szCs w:val="24"/>
              </w:rPr>
              <w:t>tel.</w:t>
            </w:r>
            <w:r w:rsidR="008D2624" w:rsidRPr="00680818">
              <w:rPr>
                <w:rFonts w:cs="Times"/>
                <w:sz w:val="24"/>
                <w:szCs w:val="24"/>
              </w:rPr>
              <w:t xml:space="preserve">71 784 12 </w:t>
            </w:r>
            <w:r w:rsidR="001B0738" w:rsidRPr="00680818">
              <w:rPr>
                <w:rFonts w:cs="Times"/>
                <w:sz w:val="24"/>
                <w:szCs w:val="24"/>
              </w:rPr>
              <w:t>69</w:t>
            </w:r>
            <w:r>
              <w:rPr>
                <w:rFonts w:cs="Times"/>
                <w:sz w:val="24"/>
                <w:szCs w:val="24"/>
              </w:rPr>
              <w:t>, 603 129 009</w:t>
            </w:r>
          </w:p>
          <w:p w:rsidR="008D2624" w:rsidRPr="00680818" w:rsidRDefault="001B07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818">
              <w:rPr>
                <w:rFonts w:cs="Times"/>
                <w:sz w:val="24"/>
                <w:szCs w:val="24"/>
              </w:rPr>
              <w:t>leslaw.rusiecki</w:t>
            </w:r>
            <w:r w:rsidR="008D2624" w:rsidRPr="00680818">
              <w:rPr>
                <w:rFonts w:cs="Times"/>
                <w:sz w:val="24"/>
                <w:szCs w:val="24"/>
              </w:rPr>
              <w:t>@umed.wroc.pl</w:t>
            </w:r>
          </w:p>
          <w:p w:rsidR="008D2624" w:rsidRDefault="008D2624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>
              <w:rPr>
                <w:rFonts w:cs="Times"/>
                <w:b/>
              </w:rPr>
              <w:t xml:space="preserve">Koordynator / Osoba odpowiedzialna za moduł/przedmiot, </w:t>
            </w:r>
            <w:r>
              <w:rPr>
                <w:rFonts w:cs="Times"/>
                <w:b/>
                <w:bCs/>
              </w:rPr>
              <w:t>kontakt: tel. i adres email</w:t>
            </w:r>
          </w:p>
          <w:p w:rsidR="00680818" w:rsidRPr="00680818" w:rsidRDefault="008D2624" w:rsidP="0068081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680818">
              <w:rPr>
                <w:rFonts w:cs="Times"/>
                <w:sz w:val="24"/>
                <w:szCs w:val="24"/>
              </w:rPr>
              <w:t xml:space="preserve">Dr </w:t>
            </w:r>
            <w:r w:rsidR="00680818" w:rsidRPr="00680818">
              <w:rPr>
                <w:rFonts w:cs="Times"/>
                <w:sz w:val="24"/>
                <w:szCs w:val="24"/>
              </w:rPr>
              <w:t>n.med. Lesław Rusiecki</w:t>
            </w:r>
            <w:r w:rsidRPr="00680818">
              <w:rPr>
                <w:rFonts w:cs="Times"/>
                <w:sz w:val="24"/>
                <w:szCs w:val="24"/>
              </w:rPr>
              <w:t xml:space="preserve">, </w:t>
            </w:r>
            <w:r w:rsidR="00680818" w:rsidRPr="00680818">
              <w:rPr>
                <w:rFonts w:cs="Times"/>
                <w:sz w:val="24"/>
                <w:szCs w:val="24"/>
              </w:rPr>
              <w:t>71 784 12 69, 603 129 009, leslaw.rusiecki@umed.wroc.pl</w:t>
            </w:r>
          </w:p>
          <w:p w:rsidR="008D2624" w:rsidRDefault="008D262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rFonts w:cs="Times"/>
                <w:bCs/>
              </w:rPr>
              <w:t>.</w:t>
            </w:r>
          </w:p>
          <w:p w:rsidR="008D2624" w:rsidRDefault="00680818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 w:rsidRPr="00680818">
              <w:rPr>
                <w:rFonts w:cs="Times"/>
                <w:sz w:val="24"/>
                <w:szCs w:val="24"/>
              </w:rPr>
              <w:t>Dr n.med. Lesław Rusiecki</w:t>
            </w:r>
            <w:r w:rsidR="008D2624">
              <w:rPr>
                <w:rFonts w:cs="Times"/>
              </w:rPr>
              <w:t>, biostatystyka, ćwiczenia</w:t>
            </w:r>
          </w:p>
          <w:p w:rsidR="008D2624" w:rsidRDefault="008D2624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8D2624">
              <w:tc>
                <w:tcPr>
                  <w:tcW w:w="4705" w:type="dxa"/>
                  <w:vAlign w:val="center"/>
                </w:tcPr>
                <w:p w:rsidR="008D2624" w:rsidRDefault="008D2624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8D2624" w:rsidRDefault="008D2624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8D2624">
              <w:tc>
                <w:tcPr>
                  <w:tcW w:w="4705" w:type="dxa"/>
                  <w:vAlign w:val="bottom"/>
                </w:tcPr>
                <w:p w:rsidR="008D2624" w:rsidRDefault="008D2624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8D2624" w:rsidRPr="00CB2FD1" w:rsidRDefault="00CB2FD1">
                  <w:pPr>
                    <w:spacing w:after="0" w:line="360" w:lineRule="auto"/>
                    <w:rPr>
                      <w:sz w:val="24"/>
                      <w:szCs w:val="24"/>
                      <w:lang w:eastAsia="pl-PL"/>
                    </w:rPr>
                  </w:pPr>
                  <w:r w:rsidRPr="00CB2FD1">
                    <w:rPr>
                      <w:rFonts w:cs="Times"/>
                      <w:sz w:val="24"/>
                      <w:szCs w:val="24"/>
                      <w:lang w:eastAsia="pl-PL"/>
                    </w:rPr>
                    <w:t>25 czerwca 2018 r.</w:t>
                  </w:r>
                </w:p>
              </w:tc>
              <w:tc>
                <w:tcPr>
                  <w:tcW w:w="4367" w:type="dxa"/>
                  <w:vAlign w:val="bottom"/>
                </w:tcPr>
                <w:p w:rsidR="008D2624" w:rsidRDefault="00B852F1" w:rsidP="00B852F1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680818">
                    <w:rPr>
                      <w:rFonts w:cs="Times"/>
                      <w:sz w:val="24"/>
                      <w:szCs w:val="24"/>
                    </w:rPr>
                    <w:t>Lesław Rusiecki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</w:tr>
            <w:tr w:rsidR="008D2624">
              <w:tc>
                <w:tcPr>
                  <w:tcW w:w="9072" w:type="dxa"/>
                  <w:gridSpan w:val="2"/>
                  <w:vAlign w:val="center"/>
                </w:tcPr>
                <w:p w:rsidR="008D2624" w:rsidRDefault="008D2624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8D2624" w:rsidRDefault="008D2624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8D2624">
              <w:tc>
                <w:tcPr>
                  <w:tcW w:w="9072" w:type="dxa"/>
                  <w:gridSpan w:val="2"/>
                  <w:vAlign w:val="center"/>
                </w:tcPr>
                <w:p w:rsidR="008D2624" w:rsidRDefault="008D262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8D2624" w:rsidRDefault="008D2624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8D2624" w:rsidRDefault="008D2624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8D2624" w:rsidRDefault="008D2624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8D2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8D2624" w:rsidRDefault="008D2624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8D2624" w:rsidRDefault="008D2624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8D2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8D2624" w:rsidRDefault="008D262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8D2624" w:rsidRDefault="008D262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8D2624" w:rsidRDefault="008D2624">
      <w:pPr>
        <w:rPr>
          <w:rFonts w:ascii="Calibri Light" w:hAnsi="Calibri Light"/>
          <w:sz w:val="2"/>
          <w:szCs w:val="2"/>
        </w:rPr>
      </w:pPr>
    </w:p>
    <w:sectPr w:rsidR="008D26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F" w:rsidRDefault="00BF24CF">
      <w:pPr>
        <w:spacing w:after="0" w:line="240" w:lineRule="auto"/>
      </w:pPr>
      <w:r>
        <w:separator/>
      </w:r>
    </w:p>
  </w:endnote>
  <w:endnote w:type="continuationSeparator" w:id="0">
    <w:p w:rsidR="00BF24CF" w:rsidRDefault="00BF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8D2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8D2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8D2624">
    <w:pPr>
      <w:pStyle w:val="Stopka"/>
      <w:jc w:val="center"/>
      <w:rPr>
        <w:color w:val="5B9BD5"/>
      </w:rPr>
    </w:pPr>
    <w:r>
      <w:rPr>
        <w:color w:val="5B9BD5"/>
      </w:rPr>
      <w:t xml:space="preserve">Strona </w:t>
    </w:r>
    <w:r>
      <w:rPr>
        <w:color w:val="5B9BD5"/>
      </w:rPr>
      <w:fldChar w:fldCharType="begin"/>
    </w:r>
    <w:r>
      <w:rPr>
        <w:color w:val="5B9BD5"/>
      </w:rPr>
      <w:instrText>PAGE  \* Arabic  \* MERGEFORMAT</w:instrText>
    </w:r>
    <w:r>
      <w:rPr>
        <w:color w:val="5B9BD5"/>
      </w:rPr>
      <w:fldChar w:fldCharType="separate"/>
    </w:r>
    <w:r>
      <w:rPr>
        <w:noProof/>
        <w:color w:val="5B9BD5"/>
      </w:rPr>
      <w:t>1</w:t>
    </w:r>
    <w:r>
      <w:rPr>
        <w:color w:val="5B9BD5"/>
      </w:rPr>
      <w:fldChar w:fldCharType="end"/>
    </w:r>
    <w:r>
      <w:rPr>
        <w:color w:val="5B9BD5"/>
      </w:rPr>
      <w:t xml:space="preserve"> z </w:t>
    </w:r>
    <w:r>
      <w:rPr>
        <w:color w:val="5B9BD5"/>
      </w:rPr>
      <w:fldChar w:fldCharType="begin"/>
    </w:r>
    <w:r>
      <w:rPr>
        <w:color w:val="5B9BD5"/>
      </w:rPr>
      <w:instrText>NUMPAGES \ * arabskie \ * MERGEFORMAT</w:instrText>
    </w:r>
    <w:r>
      <w:rPr>
        <w:color w:val="5B9BD5"/>
      </w:rPr>
      <w:fldChar w:fldCharType="separate"/>
    </w:r>
    <w:r>
      <w:rPr>
        <w:noProof/>
        <w:color w:val="5B9BD5"/>
      </w:rPr>
      <w:t>5</w:t>
    </w:r>
    <w:r>
      <w:rPr>
        <w:color w:val="5B9BD5"/>
      </w:rPr>
      <w:fldChar w:fldCharType="end"/>
    </w:r>
  </w:p>
  <w:p w:rsidR="008D2624" w:rsidRDefault="008D2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F" w:rsidRDefault="00BF24CF">
      <w:pPr>
        <w:spacing w:after="0" w:line="240" w:lineRule="auto"/>
      </w:pPr>
      <w:r>
        <w:separator/>
      </w:r>
    </w:p>
  </w:footnote>
  <w:footnote w:type="continuationSeparator" w:id="0">
    <w:p w:rsidR="00BF24CF" w:rsidRDefault="00BF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8D26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D340CE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624">
      <w:rPr>
        <w:sz w:val="16"/>
      </w:rPr>
      <w:t xml:space="preserve">    </w:t>
    </w:r>
    <w:r w:rsidR="008D2624">
      <w:rPr>
        <w:sz w:val="16"/>
      </w:rPr>
      <w:tab/>
      <w:t xml:space="preserve">Załącznik nr 5 </w:t>
    </w:r>
    <w:r w:rsidR="008D2624">
      <w:rPr>
        <w:sz w:val="16"/>
      </w:rPr>
      <w:br/>
      <w:t xml:space="preserve">    do Uchwały Senatu Uniwersytetu Medycznego</w:t>
    </w:r>
  </w:p>
  <w:p w:rsidR="008D2624" w:rsidRDefault="008D2624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8D2624" w:rsidRDefault="008D2624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8D2624" w:rsidRDefault="008D2624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D340CE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624">
      <w:rPr>
        <w:sz w:val="16"/>
      </w:rPr>
      <w:t xml:space="preserve">    </w:t>
    </w:r>
    <w:r w:rsidR="008D2624">
      <w:rPr>
        <w:sz w:val="16"/>
      </w:rPr>
      <w:tab/>
      <w:t xml:space="preserve">Załącznik nr 5 </w:t>
    </w:r>
    <w:r w:rsidR="008D2624">
      <w:rPr>
        <w:sz w:val="16"/>
      </w:rPr>
      <w:br/>
      <w:t xml:space="preserve">    do Uchwały Senatu Uniwersytetu Medycznego</w:t>
    </w:r>
  </w:p>
  <w:p w:rsidR="008D2624" w:rsidRDefault="008D2624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……………………………………………</w:t>
    </w:r>
  </w:p>
  <w:p w:rsidR="008D2624" w:rsidRDefault="008D2624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8D2624" w:rsidRDefault="008D2624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02"/>
    <w:rsid w:val="001061B5"/>
    <w:rsid w:val="001B0738"/>
    <w:rsid w:val="002A6B40"/>
    <w:rsid w:val="004C2EF2"/>
    <w:rsid w:val="00680818"/>
    <w:rsid w:val="006D1748"/>
    <w:rsid w:val="006E13B3"/>
    <w:rsid w:val="008D2624"/>
    <w:rsid w:val="00A729E2"/>
    <w:rsid w:val="00B852F1"/>
    <w:rsid w:val="00BC7802"/>
    <w:rsid w:val="00BF24CF"/>
    <w:rsid w:val="00CB2FD1"/>
    <w:rsid w:val="00D340CE"/>
    <w:rsid w:val="00EC3427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3C5C8A-B319-40C3-B157-4FA93127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ocked/>
    <w:rPr>
      <w:rFonts w:ascii="Calibri" w:hAnsi="Calibri"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ocked/>
    <w:rPr>
      <w:rFonts w:ascii="Calibri" w:hAnsi="Calibri" w:cs="Times New Roman"/>
    </w:rPr>
  </w:style>
  <w:style w:type="paragraph" w:styleId="Tekstdymka">
    <w:name w:val="Balloon Text"/>
    <w:basedOn w:val="Normalny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locked/>
    <w:rPr>
      <w:rFonts w:ascii="Tahoma" w:hAnsi="Tahoma" w:cs="Tahoma"/>
      <w:sz w:val="16"/>
      <w:szCs w:val="16"/>
    </w:rPr>
  </w:style>
  <w:style w:type="character" w:customStyle="1" w:styleId="ZnakZnak2">
    <w:name w:val="Znak Znak2"/>
    <w:locked/>
    <w:rPr>
      <w:rFonts w:ascii="Calibri" w:hAnsi="Calibri" w:cs="Times New Roman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IzaF</dc:creator>
  <cp:keywords/>
  <cp:lastModifiedBy>S_Dydaktyczna_WLS</cp:lastModifiedBy>
  <cp:revision>3</cp:revision>
  <cp:lastPrinted>2017-03-12T19:21:00Z</cp:lastPrinted>
  <dcterms:created xsi:type="dcterms:W3CDTF">2018-07-18T12:12:00Z</dcterms:created>
  <dcterms:modified xsi:type="dcterms:W3CDTF">2018-07-19T06:27:00Z</dcterms:modified>
</cp:coreProperties>
</file>